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F8" w:rsidRPr="004A69F8" w:rsidRDefault="00A768D4" w:rsidP="00D22E90">
      <w:pPr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FORMULARIO SOLICITUD DE AVAL</w:t>
      </w:r>
    </w:p>
    <w:p w:rsidR="000B66C4" w:rsidRPr="004A69F8" w:rsidRDefault="00AC79A6" w:rsidP="00D22E90">
      <w:pPr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INFORME PARA LA EVALUACIÓN DE ENSAYOS CLÍNICOS DE INVESTIGACIÓN</w:t>
      </w:r>
    </w:p>
    <w:p w:rsidR="004A69F8" w:rsidRPr="004A69F8" w:rsidRDefault="004A69F8" w:rsidP="00D22E90">
      <w:pPr>
        <w:spacing w:line="360" w:lineRule="auto"/>
        <w:jc w:val="center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</w:p>
    <w:p w:rsidR="007D4F73" w:rsidRPr="004A69F8" w:rsidRDefault="00280AB7" w:rsidP="00AB6A1C">
      <w:pPr>
        <w:spacing w:line="276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La </w:t>
      </w:r>
      <w:r w:rsidR="00BB7C62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Comisión Institucional para el Cuidado y Uso de Animales de Laboratorio (CICUAL) 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de la </w:t>
      </w:r>
      <w:r w:rsidR="00BB7C62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Universidad Nacional Villa María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solicita que responda el 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siguiente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formulario 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en relación a sus actividades académicas de investigación, </w:t>
      </w:r>
      <w:r w:rsidR="00F07FA0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docencia, servicios a terceros 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u otras actividades</w:t>
      </w:r>
      <w:r w:rsidR="00BB7C62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que involucren animales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. El presente formulario reviste carácter de DECLARACIÓN JURADA y los datos presentados son de carácter confidencial. Cualquier modificación realizada a un protocolo aprobado deberá ser nuevamente subscripta para su evaluación y aprobación por este CICUAL antes de su implementación. No serán revisado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s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ni avalados protocolos experimentales ejecutado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s con anterioridad a la presentación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del </w:t>
      </w:r>
      <w:r w:rsidR="00BB7C62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CICUAL.</w:t>
      </w:r>
    </w:p>
    <w:p w:rsidR="004A69F8" w:rsidRPr="004A69F8" w:rsidRDefault="004A69F8" w:rsidP="00AB6A1C">
      <w:pPr>
        <w:spacing w:line="276" w:lineRule="auto"/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7D4F73" w:rsidRPr="004A69F8" w:rsidRDefault="007D4F73" w:rsidP="00AB6A1C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7D4F73" w:rsidRPr="004A69F8" w:rsidRDefault="00A056BD" w:rsidP="00AB6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1. </w:t>
      </w:r>
      <w:r w:rsidR="007D4F73"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DATOS GENERALES DEL PROTOCOLO</w:t>
      </w:r>
    </w:p>
    <w:p w:rsidR="007D4F73" w:rsidRPr="004A69F8" w:rsidRDefault="007D4F73" w:rsidP="00AB6A1C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tbl>
      <w:tblPr>
        <w:tblW w:w="8500" w:type="dxa"/>
        <w:tblLayout w:type="fixed"/>
        <w:tblLook w:val="01E0"/>
      </w:tblPr>
      <w:tblGrid>
        <w:gridCol w:w="3510"/>
        <w:gridCol w:w="4990"/>
      </w:tblGrid>
      <w:tr w:rsidR="00514BF4" w:rsidRPr="004A69F8" w:rsidTr="00AC79A6">
        <w:trPr>
          <w:trHeight w:val="567"/>
        </w:trPr>
        <w:tc>
          <w:tcPr>
            <w:tcW w:w="3510" w:type="dxa"/>
            <w:vAlign w:val="center"/>
          </w:tcPr>
          <w:p w:rsidR="007D4F73" w:rsidRPr="004A69F8" w:rsidRDefault="007D4F73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bookmarkStart w:id="0" w:name="OLE_LINK1"/>
            <w:bookmarkStart w:id="1" w:name="OLE_LINK2"/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Fecha presentación: 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90" w:type="dxa"/>
            <w:vAlign w:val="center"/>
          </w:tcPr>
          <w:p w:rsidR="007D4F73" w:rsidRPr="004A69F8" w:rsidRDefault="007D4F73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Fecha aproximada de inicio: 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" w:name="Texto13"/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  <w:p w:rsidR="00690A9D" w:rsidRPr="004A69F8" w:rsidRDefault="00690A9D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690A9D" w:rsidRPr="004A69F8" w:rsidRDefault="0099208F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Fecha tentativa</w:t>
            </w:r>
            <w:r w:rsidR="00690A9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de finalización: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690A9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90A9D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690A9D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690A9D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690A9D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690A9D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:rsidR="00690A9D" w:rsidRPr="004A69F8" w:rsidRDefault="00690A9D" w:rsidP="00AB6A1C">
            <w:pPr>
              <w:jc w:val="both"/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7D4F73" w:rsidRPr="004A69F8" w:rsidTr="00AC79A6">
        <w:trPr>
          <w:trHeight w:val="567"/>
        </w:trPr>
        <w:tc>
          <w:tcPr>
            <w:tcW w:w="8500" w:type="dxa"/>
            <w:gridSpan w:val="2"/>
            <w:vAlign w:val="center"/>
          </w:tcPr>
          <w:p w:rsidR="007D4F73" w:rsidRPr="004A69F8" w:rsidRDefault="00AB6A1C" w:rsidP="00AB6A1C">
            <w:pPr>
              <w:spacing w:line="360" w:lineRule="auto"/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1.1. </w:t>
            </w:r>
            <w:r w:rsidR="007D4F73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Naturaleza del trabajo:           </w:t>
            </w:r>
          </w:p>
          <w:tbl>
            <w:tblPr>
              <w:tblW w:w="0" w:type="auto"/>
              <w:jc w:val="center"/>
              <w:tblLayout w:type="fixed"/>
              <w:tblLook w:val="01E0"/>
            </w:tblPr>
            <w:tblGrid>
              <w:gridCol w:w="1838"/>
              <w:gridCol w:w="446"/>
              <w:gridCol w:w="1607"/>
              <w:gridCol w:w="446"/>
            </w:tblGrid>
            <w:tr w:rsidR="007D4F73" w:rsidRPr="004A69F8" w:rsidTr="000B66C4">
              <w:trPr>
                <w:jc w:val="center"/>
              </w:trPr>
              <w:tc>
                <w:tcPr>
                  <w:tcW w:w="1838" w:type="dxa"/>
                  <w:shd w:val="clear" w:color="auto" w:fill="auto"/>
                </w:tcPr>
                <w:p w:rsidR="007D4F73" w:rsidRPr="004A69F8" w:rsidRDefault="007D4F73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t>Docencia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7D4F73" w:rsidRPr="004A69F8" w:rsidRDefault="0088197B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illa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asilla5"/>
                  <w:r w:rsidR="007D4F73"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607" w:type="dxa"/>
                  <w:shd w:val="clear" w:color="auto" w:fill="auto"/>
                </w:tcPr>
                <w:p w:rsidR="007D4F73" w:rsidRPr="004A69F8" w:rsidRDefault="007D4F73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t>Investigación</w:t>
                  </w:r>
                </w:p>
              </w:tc>
              <w:bookmarkStart w:id="5" w:name="Casilla7"/>
              <w:tc>
                <w:tcPr>
                  <w:tcW w:w="446" w:type="dxa"/>
                  <w:shd w:val="clear" w:color="auto" w:fill="auto"/>
                </w:tcPr>
                <w:p w:rsidR="007D4F73" w:rsidRPr="004A69F8" w:rsidRDefault="0088197B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D4F73"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7D4F73" w:rsidRPr="004A69F8" w:rsidTr="000B66C4">
              <w:trPr>
                <w:jc w:val="center"/>
              </w:trPr>
              <w:tc>
                <w:tcPr>
                  <w:tcW w:w="1838" w:type="dxa"/>
                  <w:shd w:val="clear" w:color="auto" w:fill="auto"/>
                </w:tcPr>
                <w:p w:rsidR="007D4F73" w:rsidRPr="004A69F8" w:rsidRDefault="007D4F73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t>Servicios</w:t>
                  </w:r>
                </w:p>
              </w:tc>
              <w:bookmarkStart w:id="6" w:name="Casilla6"/>
              <w:tc>
                <w:tcPr>
                  <w:tcW w:w="446" w:type="dxa"/>
                  <w:shd w:val="clear" w:color="auto" w:fill="auto"/>
                </w:tcPr>
                <w:p w:rsidR="007D4F73" w:rsidRPr="004A69F8" w:rsidRDefault="0088197B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D4F73"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1607" w:type="dxa"/>
                  <w:shd w:val="clear" w:color="auto" w:fill="auto"/>
                </w:tcPr>
                <w:p w:rsidR="007D4F73" w:rsidRPr="004A69F8" w:rsidRDefault="007D4F73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Otro: </w:t>
                  </w:r>
                  <w:r w:rsidR="0088197B"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fldChar w:fldCharType="begin"/>
                  </w: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 FORMDROPDOWN </w:instrText>
                  </w:r>
                  <w:r w:rsidR="0088197B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="0088197B" w:rsidRPr="004A69F8">
                    <w:rPr>
                      <w:rFonts w:ascii="Arial" w:eastAsia="Arial Unicode MS" w:hAnsi="Arial" w:cs="Arial"/>
                      <w:b/>
                      <w:color w:val="000000" w:themeColor="text1"/>
                      <w:sz w:val="20"/>
                      <w:szCs w:val="20"/>
                    </w:rPr>
                    <w:fldChar w:fldCharType="end"/>
                  </w:r>
                </w:p>
              </w:tc>
              <w:bookmarkStart w:id="7" w:name="Casilla8"/>
              <w:tc>
                <w:tcPr>
                  <w:tcW w:w="446" w:type="dxa"/>
                  <w:shd w:val="clear" w:color="auto" w:fill="auto"/>
                </w:tcPr>
                <w:p w:rsidR="007D4F73" w:rsidRPr="004A69F8" w:rsidRDefault="0088197B" w:rsidP="00AB6A1C">
                  <w:pPr>
                    <w:spacing w:line="360" w:lineRule="auto"/>
                    <w:jc w:val="both"/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pP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D4F73"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separate"/>
                  </w:r>
                  <w:r w:rsidRPr="004A69F8">
                    <w:rPr>
                      <w:rFonts w:ascii="Arial" w:eastAsia="Arial Unicode MS" w:hAnsi="Arial" w:cs="Arial"/>
                      <w:color w:val="000000" w:themeColor="text1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</w:tbl>
          <w:p w:rsidR="007D4F73" w:rsidRPr="004A69F8" w:rsidRDefault="0088197B" w:rsidP="00AB6A1C">
            <w:pPr>
              <w:spacing w:line="360" w:lineRule="auto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/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D4F73" w:rsidRPr="004A69F8" w:rsidTr="00AC79A6">
        <w:trPr>
          <w:trHeight w:val="567"/>
        </w:trPr>
        <w:tc>
          <w:tcPr>
            <w:tcW w:w="8500" w:type="dxa"/>
            <w:gridSpan w:val="2"/>
            <w:vAlign w:val="center"/>
          </w:tcPr>
          <w:p w:rsidR="007D4F73" w:rsidRPr="004A69F8" w:rsidRDefault="00AB6A1C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1.2. </w:t>
            </w:r>
            <w:r w:rsidR="000B66C4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Título del proyecto o actividad</w:t>
            </w:r>
            <w:r w:rsidR="008B6C12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AB6A1C" w:rsidRPr="004A69F8" w:rsidRDefault="00AB6A1C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80AB7" w:rsidRPr="004A69F8" w:rsidTr="00AC79A6">
        <w:trPr>
          <w:trHeight w:val="567"/>
        </w:trPr>
        <w:tc>
          <w:tcPr>
            <w:tcW w:w="8500" w:type="dxa"/>
            <w:gridSpan w:val="2"/>
            <w:vAlign w:val="center"/>
          </w:tcPr>
          <w:p w:rsidR="00AB6A1C" w:rsidRPr="004A69F8" w:rsidRDefault="00AB6A1C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1.3. Datos del Responsable a cargo del proyecto o actividad:</w:t>
            </w:r>
          </w:p>
          <w:p w:rsidR="00280AB7" w:rsidRPr="004A69F8" w:rsidRDefault="00AB6A1C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Responsable de la solicitud:  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:rsidR="00280AB7" w:rsidRPr="004A69F8" w:rsidRDefault="00AB6A1C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Dirección: 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:rsidR="00280AB7" w:rsidRPr="004A69F8" w:rsidRDefault="00AB6A1C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e-mail: 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:rsidR="00280AB7" w:rsidRPr="004A69F8" w:rsidRDefault="00AB6A1C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280AB7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Teléfono</w:t>
            </w:r>
            <w:r w:rsidR="00280AB7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280AB7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280AB7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280AB7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AB6A1C" w:rsidRPr="004A69F8" w:rsidRDefault="00AB6A1C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4F73" w:rsidRPr="004A69F8" w:rsidTr="00AC79A6">
        <w:trPr>
          <w:trHeight w:val="567"/>
        </w:trPr>
        <w:tc>
          <w:tcPr>
            <w:tcW w:w="8500" w:type="dxa"/>
            <w:gridSpan w:val="2"/>
            <w:vAlign w:val="center"/>
          </w:tcPr>
          <w:p w:rsidR="00AB6A1C" w:rsidRPr="004A69F8" w:rsidRDefault="00AB6A1C" w:rsidP="00AB6A1C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1.5. </w:t>
            </w:r>
            <w:r w:rsidR="00690A9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Dependencia al que pertenece el investigador</w:t>
            </w:r>
            <w:r w:rsidR="000B66C4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y/o docente</w:t>
            </w:r>
            <w:r w:rsidR="00690A9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responsable</w:t>
            </w:r>
            <w:r w:rsidR="008B6C12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7D4F73" w:rsidRPr="004A69F8" w:rsidRDefault="007D4F73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99578F" w:rsidRPr="004A69F8" w:rsidRDefault="0099578F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99578F" w:rsidRPr="004A69F8" w:rsidRDefault="0099578F" w:rsidP="0099578F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1.4. Objetivo del proyecto o actividad.</w:t>
            </w:r>
          </w:p>
          <w:p w:rsidR="0099578F" w:rsidRPr="004A69F8" w:rsidRDefault="0088197B" w:rsidP="0099578F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99578F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99578F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99578F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99578F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99578F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99578F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AB6A1C" w:rsidRPr="004A69F8" w:rsidRDefault="00AB6A1C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4F73" w:rsidRPr="004A69F8" w:rsidTr="004A69F8">
        <w:trPr>
          <w:trHeight w:val="1106"/>
        </w:trPr>
        <w:tc>
          <w:tcPr>
            <w:tcW w:w="8500" w:type="dxa"/>
            <w:gridSpan w:val="2"/>
            <w:vAlign w:val="center"/>
          </w:tcPr>
          <w:p w:rsidR="00AB6A1C" w:rsidRPr="004A69F8" w:rsidRDefault="00AB6A1C" w:rsidP="008B6C12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1.6. </w:t>
            </w:r>
            <w:r w:rsidR="007D4F73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Indique el lugar en dónde se llevarán a cabo las diferentes actividades del proyecto</w:t>
            </w:r>
            <w:r w:rsidR="0099208F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056BD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(</w:t>
            </w:r>
            <w:r w:rsidR="0099208F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laboratorios, hospital escuela, campo experimental, propiedad privada, etc.</w:t>
            </w:r>
            <w:r w:rsidR="00A056BD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)</w:t>
            </w:r>
            <w:r w:rsidR="00280AB7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: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88197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tr w:rsidR="007D4F73" w:rsidRPr="004A69F8" w:rsidTr="00AC79A6">
        <w:trPr>
          <w:trHeight w:val="587"/>
        </w:trPr>
        <w:tc>
          <w:tcPr>
            <w:tcW w:w="8500" w:type="dxa"/>
            <w:gridSpan w:val="2"/>
            <w:vAlign w:val="center"/>
          </w:tcPr>
          <w:p w:rsidR="00AB6A1C" w:rsidRPr="004A69F8" w:rsidRDefault="00AB6A1C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A056BD" w:rsidRPr="004A69F8" w:rsidRDefault="00AB6A1C" w:rsidP="00AB6A1C">
            <w:pPr>
              <w:spacing w:before="4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1.</w:t>
            </w:r>
            <w:r w:rsidR="008B6C12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A056B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Indique los nombres y apellidos de todos los </w:t>
            </w:r>
            <w:r w:rsidR="00C478C8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miembros involucrados en el manejo de animales, rol en el proyecto y</w:t>
            </w:r>
            <w:r w:rsidR="00A056B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la función</w:t>
            </w:r>
            <w:r w:rsidR="00C478C8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y/o responsabilidad</w:t>
            </w:r>
            <w:r w:rsidR="00A056BD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dentro del protocolo presentado</w:t>
            </w:r>
            <w:r w:rsidR="007D4F73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7D4F73" w:rsidRPr="004A69F8" w:rsidRDefault="007D4F73" w:rsidP="00AB6A1C">
            <w:pPr>
              <w:spacing w:before="4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2756"/>
              <w:gridCol w:w="2756"/>
              <w:gridCol w:w="2757"/>
            </w:tblGrid>
            <w:tr w:rsidR="00A056BD" w:rsidRPr="004A69F8" w:rsidTr="00A056BD">
              <w:tc>
                <w:tcPr>
                  <w:tcW w:w="2756" w:type="dxa"/>
                  <w:vAlign w:val="center"/>
                </w:tcPr>
                <w:p w:rsidR="00A056BD" w:rsidRPr="004A69F8" w:rsidRDefault="00A056BD" w:rsidP="008B6C12">
                  <w:pPr>
                    <w:spacing w:before="40"/>
                    <w:jc w:val="center"/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t>Nombre y Apellido</w:t>
                  </w:r>
                </w:p>
              </w:tc>
              <w:tc>
                <w:tcPr>
                  <w:tcW w:w="2756" w:type="dxa"/>
                  <w:vAlign w:val="center"/>
                </w:tcPr>
                <w:p w:rsidR="00A056BD" w:rsidRPr="004A69F8" w:rsidRDefault="00A056BD" w:rsidP="008B6C12">
                  <w:pPr>
                    <w:spacing w:before="40"/>
                    <w:jc w:val="center"/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t>Rol</w:t>
                  </w:r>
                </w:p>
              </w:tc>
              <w:tc>
                <w:tcPr>
                  <w:tcW w:w="2757" w:type="dxa"/>
                  <w:vAlign w:val="center"/>
                </w:tcPr>
                <w:p w:rsidR="00A056BD" w:rsidRPr="004A69F8" w:rsidRDefault="00A056BD" w:rsidP="008B6C12">
                  <w:pPr>
                    <w:spacing w:before="40"/>
                    <w:jc w:val="center"/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t xml:space="preserve">Responsabilidad en el </w:t>
                  </w: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lastRenderedPageBreak/>
                    <w:t>procedimiento</w:t>
                  </w:r>
                </w:p>
              </w:tc>
            </w:tr>
            <w:tr w:rsidR="00A056BD" w:rsidRPr="004A69F8" w:rsidTr="00A056BD"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7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</w:tr>
            <w:tr w:rsidR="00A056BD" w:rsidRPr="004A69F8" w:rsidTr="00A056BD"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7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</w:tr>
            <w:tr w:rsidR="00A056BD" w:rsidRPr="004A69F8" w:rsidTr="00A056BD"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7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</w:tr>
            <w:tr w:rsidR="00A056BD" w:rsidRPr="004A69F8" w:rsidTr="00A056BD"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6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  <w:tc>
                <w:tcPr>
                  <w:tcW w:w="2757" w:type="dxa"/>
                </w:tcPr>
                <w:p w:rsidR="00A056BD" w:rsidRPr="004A69F8" w:rsidRDefault="00A056BD" w:rsidP="00AB6A1C">
                  <w:pPr>
                    <w:spacing w:before="40"/>
                    <w:jc w:val="both"/>
                    <w:rPr>
                      <w:rFonts w:ascii="Arial" w:eastAsia="Arial Unicode MS" w:hAnsi="Arial" w:cs="Arial"/>
                      <w:color w:val="000000" w:themeColor="text1"/>
                    </w:rPr>
                  </w:pPr>
                </w:p>
              </w:tc>
            </w:tr>
          </w:tbl>
          <w:p w:rsidR="00A056BD" w:rsidRPr="004A69F8" w:rsidRDefault="00AB6A1C" w:rsidP="00AB6A1C">
            <w:pPr>
              <w:jc w:val="both"/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  <w:t>Agregue las filas necesarias</w:t>
            </w:r>
          </w:p>
          <w:p w:rsidR="00A056BD" w:rsidRPr="004A69F8" w:rsidRDefault="00A056BD" w:rsidP="00AB6A1C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4F73" w:rsidRPr="004A69F8" w:rsidTr="00AC79A6">
        <w:trPr>
          <w:trHeight w:val="567"/>
        </w:trPr>
        <w:tc>
          <w:tcPr>
            <w:tcW w:w="8500" w:type="dxa"/>
            <w:gridSpan w:val="2"/>
            <w:vAlign w:val="center"/>
          </w:tcPr>
          <w:p w:rsidR="00C478C8" w:rsidRPr="004A69F8" w:rsidRDefault="004621F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lastRenderedPageBreak/>
              <w:t>1.</w:t>
            </w:r>
            <w:r w:rsidR="008B6C12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8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Objetivos generales y específicos del proyecto o actividad que incluya el uso de animales.</w:t>
            </w:r>
          </w:p>
          <w:p w:rsidR="007D4F73" w:rsidRPr="004A69F8" w:rsidRDefault="0088197B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C478C8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C478C8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C478C8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C478C8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C478C8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C478C8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7D4F73" w:rsidRPr="004A69F8" w:rsidRDefault="007D4F73" w:rsidP="004621FB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7D4F73" w:rsidRPr="004A69F8" w:rsidRDefault="00A056BD" w:rsidP="001F60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2.</w:t>
      </w:r>
      <w:r w:rsidR="00A00AA9"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 </w:t>
      </w:r>
      <w:r w:rsidR="0099578F"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Modelo Experimental</w:t>
      </w:r>
    </w:p>
    <w:p w:rsidR="007D4F73" w:rsidRPr="004A69F8" w:rsidRDefault="00514BF4" w:rsidP="008B6C12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Por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favor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,</w:t>
      </w:r>
      <w:r w:rsidR="007D4F73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complete el siguiente formulario adjuntando los documentos e información solicitados (tenga presente las guías de cuidado y uso de animales que se encuentran como Documentación de Referencia):</w:t>
      </w:r>
    </w:p>
    <w:p w:rsidR="007D4F73" w:rsidRPr="004A69F8" w:rsidRDefault="007D4F73" w:rsidP="004621FB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tbl>
      <w:tblPr>
        <w:tblW w:w="8500" w:type="dxa"/>
        <w:tblLayout w:type="fixed"/>
        <w:tblLook w:val="04A0"/>
      </w:tblPr>
      <w:tblGrid>
        <w:gridCol w:w="8500"/>
      </w:tblGrid>
      <w:tr w:rsidR="007D4F73" w:rsidRPr="004A69F8" w:rsidTr="004A69F8">
        <w:trPr>
          <w:trHeight w:val="545"/>
        </w:trPr>
        <w:tc>
          <w:tcPr>
            <w:tcW w:w="8500" w:type="dxa"/>
            <w:shd w:val="clear" w:color="auto" w:fill="auto"/>
          </w:tcPr>
          <w:p w:rsidR="00C478C8" w:rsidRPr="004A69F8" w:rsidRDefault="00452500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2.1. 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Justificación del uso de animales en este proyecto o actividad, en lugar de métodos alternativos</w:t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:  </w:t>
            </w:r>
          </w:p>
          <w:p w:rsidR="007D4F73" w:rsidRPr="004A69F8" w:rsidRDefault="0088197B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7D4F7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7D4F73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4621FB" w:rsidRPr="004A69F8" w:rsidRDefault="004621FB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D4F73" w:rsidRPr="004A69F8" w:rsidTr="004A69F8">
        <w:trPr>
          <w:trHeight w:val="300"/>
        </w:trPr>
        <w:tc>
          <w:tcPr>
            <w:tcW w:w="8500" w:type="dxa"/>
            <w:shd w:val="clear" w:color="auto" w:fill="auto"/>
          </w:tcPr>
          <w:p w:rsidR="00452500" w:rsidRPr="004A69F8" w:rsidRDefault="00452500" w:rsidP="004621FB">
            <w:pPr>
              <w:tabs>
                <w:tab w:val="left" w:pos="0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2.2. 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Indique la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/las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especie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/s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, cantidad y sexo de los animales que se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propone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utilizar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C478C8" w:rsidRPr="004A69F8" w:rsidRDefault="0088197B" w:rsidP="004621FB">
            <w:pPr>
              <w:tabs>
                <w:tab w:val="left" w:pos="0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52500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452500" w:rsidRPr="004A69F8" w:rsidRDefault="00452500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452500" w:rsidRPr="004A69F8" w:rsidRDefault="00452500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2.3.  </w:t>
            </w:r>
            <w:r w:rsidR="0008605B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Explique las características que j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ustifi</w:t>
            </w:r>
            <w:r w:rsidR="0008605B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can la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selección </w:t>
            </w:r>
            <w:r w:rsidR="0008605B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de la/las especie/s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:rsidR="00452500" w:rsidRPr="004A69F8" w:rsidRDefault="0088197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52500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452500" w:rsidRPr="004A69F8" w:rsidRDefault="00452500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4621FB" w:rsidRPr="004A69F8" w:rsidRDefault="004621F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981798" w:rsidRPr="004A69F8" w:rsidRDefault="00AB6A1C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2.5</w:t>
            </w:r>
            <w:r w:rsidR="00452500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98179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Origen de los animales </w:t>
            </w:r>
          </w:p>
          <w:p w:rsidR="00981798" w:rsidRPr="004A69F8" w:rsidRDefault="0088197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621F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981798" w:rsidRPr="004A69F8" w:rsidRDefault="00981798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981798" w:rsidRPr="004A69F8" w:rsidRDefault="00AB6A1C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2.6</w:t>
            </w:r>
            <w:r w:rsidR="0098179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. C</w:t>
            </w:r>
            <w:r w:rsidR="00C478C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aracterísticas de su alojamiento</w:t>
            </w:r>
            <w:r w:rsidR="0098179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C478C8" w:rsidRPr="004A69F8" w:rsidRDefault="00981798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Individual, colectivo, tipo de alojamiento (cama, lecho, alimentación, ventilación y rutina de limpieza) y </w:t>
            </w:r>
            <w:r w:rsidR="008E3F76"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densidad por habitáculo</w:t>
            </w:r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C478C8" w:rsidRPr="004A69F8" w:rsidRDefault="0088197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52500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52500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C478C8" w:rsidRPr="004A69F8" w:rsidRDefault="00C478C8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981798" w:rsidRPr="004A69F8" w:rsidRDefault="00981798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2.</w:t>
            </w:r>
            <w:r w:rsidR="00AB6A1C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7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. Condiciones de especiales que requieran los animales</w:t>
            </w:r>
          </w:p>
          <w:p w:rsidR="00981798" w:rsidRPr="004A69F8" w:rsidRDefault="00981798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Características particulares de alojamiento, mantenimiento, alimentación, cuidados veterinarios.</w:t>
            </w:r>
          </w:p>
          <w:p w:rsidR="00981798" w:rsidRPr="004A69F8" w:rsidRDefault="0088197B" w:rsidP="004621FB">
            <w:pPr>
              <w:tabs>
                <w:tab w:val="left" w:pos="0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621F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4621FB" w:rsidRPr="004A69F8" w:rsidRDefault="004621F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7D4F73" w:rsidRPr="004A69F8" w:rsidRDefault="00AB6A1C" w:rsidP="004621FB">
            <w:pPr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2.8</w:t>
            </w:r>
            <w:r w:rsidR="00981798"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. Duración del experimento </w:t>
            </w:r>
          </w:p>
          <w:p w:rsidR="00C31B59" w:rsidRPr="004A69F8" w:rsidRDefault="0088197B" w:rsidP="004621FB">
            <w:pPr>
              <w:tabs>
                <w:tab w:val="left" w:pos="0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4621FB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="004621FB" w:rsidRPr="004A69F8">
              <w:rPr>
                <w:rFonts w:ascii="Arial" w:eastAsia="Arial Unicode MS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:rsidR="004621FB" w:rsidRPr="004A69F8" w:rsidRDefault="004621FB" w:rsidP="004621FB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  <w:p w:rsidR="00C31B59" w:rsidRPr="004A69F8" w:rsidRDefault="00C31B59" w:rsidP="004A69F8">
            <w:pPr>
              <w:tabs>
                <w:tab w:val="left" w:pos="0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2.9. Descripción</w:t>
            </w:r>
            <w:r w:rsidR="00AB6A1C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completa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del diseño experimental y de los procedimi</w:t>
            </w:r>
            <w:r w:rsidR="00F41528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entos a realizar en los animales.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en</w:t>
            </w:r>
            <w:proofErr w:type="gramEnd"/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hoja aparte y según las instrucciones que se detallan en el 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r w:rsidR="008B6C12"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Pr="004A69F8">
              <w:rPr>
                <w:rStyle w:val="fontstyle21"/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). Siempre que sea posible, cite bibliografía que avale su diseño.</w:t>
            </w:r>
          </w:p>
        </w:tc>
      </w:tr>
    </w:tbl>
    <w:p w:rsidR="004A69F8" w:rsidRPr="004A69F8" w:rsidRDefault="004A69F8">
      <w:pPr>
        <w:rPr>
          <w:rFonts w:ascii="Arial" w:eastAsia="Arial Unicode MS" w:hAnsi="Arial" w:cs="Arial"/>
          <w:sz w:val="20"/>
          <w:szCs w:val="20"/>
        </w:rPr>
      </w:pPr>
    </w:p>
    <w:p w:rsidR="004A69F8" w:rsidRPr="004A69F8" w:rsidRDefault="004A69F8" w:rsidP="004A69F8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2.10. Clasifique los procedimientos según el grado de severidad que causa a los animales de acuerdo al ANEXO II.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De acuerdo a Directiva 2010/63/UE en donde se establecen la severidad de un procedimiento por el máximo grado de dolor, sufrimiento, angustia o daño duradero que se prevé que experimente un animal individual durante el procedimiento. </w:t>
      </w:r>
    </w:p>
    <w:p w:rsidR="004A69F8" w:rsidRPr="004A69F8" w:rsidRDefault="004A69F8" w:rsidP="004A69F8">
      <w:pPr>
        <w:tabs>
          <w:tab w:val="left" w:pos="9072"/>
        </w:tabs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Leve </w:t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FORMCHECKBOX </w:instrText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               Moderado </w:t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FORMCHECKBOX </w:instrText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            Severo </w:t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FORMCHECKBOX </w:instrText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            No recuperación </w:t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FORMCHECKBOX </w:instrText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="0088197B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88197B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</w:p>
    <w:p w:rsidR="004A69F8" w:rsidRPr="004A69F8" w:rsidRDefault="004A69F8" w:rsidP="004A69F8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2.11. En casos de que los procedimientos produzcan dolor, mencionar medidas paliativas para aliviar el dolor.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Incluyendo</w:t>
      </w:r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droga, dosis y vía de administración y cuidados si es necesario. Teniendo en cuenta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 (ANEXO III). </w:t>
      </w:r>
    </w:p>
    <w:p w:rsidR="004A69F8" w:rsidRPr="004A69F8" w:rsidRDefault="004A69F8" w:rsidP="004A69F8">
      <w:pPr>
        <w:tabs>
          <w:tab w:val="left" w:pos="0"/>
        </w:tabs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tabs>
          <w:tab w:val="left" w:pos="0"/>
        </w:tabs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4A69F8">
        <w:rPr>
          <w:rStyle w:val="fontstyle01"/>
          <w:rFonts w:ascii="Arial" w:eastAsia="Arial Unicode MS" w:hAnsi="Arial" w:cs="Arial"/>
          <w:color w:val="000000" w:themeColor="text1"/>
          <w:sz w:val="20"/>
          <w:szCs w:val="20"/>
        </w:rPr>
        <w:t xml:space="preserve">2.12. </w:t>
      </w: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>En casos de que los procedimientos implican la muerte del animal, mencionar método de eutanasia a aplicar y responsable a cargo (ANEXO IV).</w:t>
      </w:r>
    </w:p>
    <w:p w:rsidR="004A69F8" w:rsidRPr="004A69F8" w:rsidRDefault="004A69F8" w:rsidP="004A69F8">
      <w:pPr>
        <w:tabs>
          <w:tab w:val="left" w:pos="0"/>
        </w:tabs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Fonts w:ascii="Arial" w:eastAsia="Arial Unicode MS" w:hAnsi="Arial" w:cs="Arial"/>
          <w:b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2.13. En caso que se requiera un tratamiento o seguimiento especializado indique el nombre y apellido de los profesionales veterinario/a responsable de llevar a cabo el seguimiento de la salud de los animales. </w:t>
      </w:r>
    </w:p>
    <w:p w:rsidR="004A69F8" w:rsidRPr="004A69F8" w:rsidRDefault="0088197B" w:rsidP="004A69F8">
      <w:pPr>
        <w:tabs>
          <w:tab w:val="left" w:pos="0"/>
        </w:tabs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4A69F8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FORMTEXT </w:instrTex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</w:p>
    <w:p w:rsidR="004A69F8" w:rsidRPr="004A69F8" w:rsidRDefault="004A69F8" w:rsidP="004A69F8">
      <w:pPr>
        <w:tabs>
          <w:tab w:val="left" w:pos="0"/>
        </w:tabs>
        <w:jc w:val="both"/>
        <w:rPr>
          <w:rStyle w:val="fontstyle0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tabs>
          <w:tab w:val="left" w:pos="0"/>
        </w:tabs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Style w:val="fontstyle01"/>
          <w:rFonts w:ascii="Arial" w:eastAsia="Arial Unicode MS" w:hAnsi="Arial" w:cs="Arial"/>
          <w:color w:val="000000" w:themeColor="text1"/>
          <w:sz w:val="20"/>
          <w:szCs w:val="20"/>
        </w:rPr>
        <w:t>2.14. Mencione si l</w:t>
      </w:r>
      <w:r w:rsidRPr="004A69F8">
        <w:rPr>
          <w:rStyle w:val="fontstyle21"/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os procedimientos previstos involucran riesgos potenciales para el personal afectado, terceros o el medio ambiente. </w:t>
      </w:r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En caso afirmativo especificar debajo (agente, vía de administración, volumen final,  concentración).</w:t>
      </w:r>
    </w:p>
    <w:p w:rsidR="004A69F8" w:rsidRPr="004A69F8" w:rsidRDefault="004A69F8" w:rsidP="004A69F8">
      <w:pPr>
        <w:tabs>
          <w:tab w:val="left" w:pos="0"/>
        </w:tabs>
        <w:jc w:val="both"/>
        <w:rPr>
          <w:rStyle w:val="fontstyle21"/>
          <w:rFonts w:ascii="Arial" w:eastAsia="Arial Unicode MS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1262" w:type="dxa"/>
        <w:tblLayout w:type="fixed"/>
        <w:tblLook w:val="04A0"/>
      </w:tblPr>
      <w:tblGrid>
        <w:gridCol w:w="3397"/>
        <w:gridCol w:w="1247"/>
        <w:gridCol w:w="1247"/>
      </w:tblGrid>
      <w:tr w:rsidR="004A69F8" w:rsidRPr="004A69F8" w:rsidTr="00A22180">
        <w:trPr>
          <w:trHeight w:val="113"/>
        </w:trPr>
        <w:tc>
          <w:tcPr>
            <w:tcW w:w="3397" w:type="dxa"/>
            <w:shd w:val="clear" w:color="auto" w:fill="BFBFBF" w:themeFill="background1" w:themeFillShade="BF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Agente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247" w:type="dxa"/>
            <w:shd w:val="clear" w:color="auto" w:fill="BFBFBF" w:themeFill="background1" w:themeFillShade="BF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4A69F8" w:rsidRPr="004A69F8" w:rsidTr="00A22180">
        <w:trPr>
          <w:trHeight w:val="113"/>
        </w:trPr>
        <w:tc>
          <w:tcPr>
            <w:tcW w:w="339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Infeccioso</w:t>
            </w: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A69F8" w:rsidRPr="004A69F8" w:rsidTr="00A22180">
        <w:trPr>
          <w:trHeight w:val="113"/>
        </w:trPr>
        <w:tc>
          <w:tcPr>
            <w:tcW w:w="339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Radioisótopos</w:t>
            </w: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A69F8" w:rsidRPr="004A69F8" w:rsidTr="00A22180">
        <w:trPr>
          <w:trHeight w:val="113"/>
        </w:trPr>
        <w:tc>
          <w:tcPr>
            <w:tcW w:w="339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Carcinogénicos</w:t>
            </w: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A69F8" w:rsidRPr="004A69F8" w:rsidTr="00A22180">
        <w:trPr>
          <w:trHeight w:val="113"/>
        </w:trPr>
        <w:tc>
          <w:tcPr>
            <w:tcW w:w="339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Tóxicos químicos</w:t>
            </w: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4A69F8" w:rsidRPr="004A69F8" w:rsidTr="00A22180">
        <w:trPr>
          <w:trHeight w:val="113"/>
        </w:trPr>
        <w:tc>
          <w:tcPr>
            <w:tcW w:w="339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>Otros (especificar debajo)</w:t>
            </w: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</w:tcPr>
          <w:p w:rsidR="004A69F8" w:rsidRPr="004A69F8" w:rsidRDefault="004A69F8" w:rsidP="00A22180">
            <w:pPr>
              <w:tabs>
                <w:tab w:val="left" w:pos="0"/>
              </w:tabs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A69F8" w:rsidRPr="004A69F8" w:rsidRDefault="004A69F8" w:rsidP="004A69F8">
      <w:pPr>
        <w:tabs>
          <w:tab w:val="left" w:pos="0"/>
        </w:tabs>
        <w:jc w:val="both"/>
        <w:rPr>
          <w:rStyle w:val="fontstyle21"/>
          <w:rFonts w:ascii="Arial" w:eastAsia="Arial Unicode MS" w:hAnsi="Arial" w:cs="Arial"/>
          <w:b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tabs>
          <w:tab w:val="left" w:pos="0"/>
        </w:tabs>
        <w:jc w:val="both"/>
        <w:rPr>
          <w:rStyle w:val="fontstyle21"/>
          <w:rFonts w:ascii="Arial" w:eastAsia="Arial Unicode MS" w:hAnsi="Arial" w:cs="Arial"/>
          <w:b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tabs>
          <w:tab w:val="left" w:pos="0"/>
        </w:tabs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Style w:val="fontstyle21"/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2.15. Mencione los elementos de protección personal  y del área de trabajo que se implementarán de acuerdo a los procedimientos </w:t>
      </w:r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(guantes, gafas, cofias, barbijo, etc.).</w:t>
      </w:r>
    </w:p>
    <w:p w:rsidR="004A69F8" w:rsidRPr="004A69F8" w:rsidRDefault="0088197B" w:rsidP="004A69F8">
      <w:pPr>
        <w:tabs>
          <w:tab w:val="left" w:pos="0"/>
        </w:tabs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4A69F8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FORMTEXT </w:instrTex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</w:p>
    <w:p w:rsidR="004A69F8" w:rsidRPr="004A69F8" w:rsidRDefault="004A69F8" w:rsidP="004A69F8">
      <w:pPr>
        <w:tabs>
          <w:tab w:val="left" w:pos="0"/>
        </w:tabs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tabs>
          <w:tab w:val="left" w:pos="0"/>
        </w:tabs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Style w:val="fontstyle21"/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2.16. Indique si los procedimientos generan residuos patógenos. </w:t>
      </w:r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De ser positivo, mencione  y destino final de los mismos. </w:t>
      </w:r>
    </w:p>
    <w:p w:rsidR="004A69F8" w:rsidRPr="004A69F8" w:rsidRDefault="0088197B" w:rsidP="004A69F8">
      <w:pPr>
        <w:tabs>
          <w:tab w:val="left" w:pos="0"/>
        </w:tabs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ddList/>
          </w:ffData>
        </w:fldChar>
      </w:r>
      <w:r w:rsidR="004A69F8"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instrText xml:space="preserve"> FORMTEXT </w:instrTex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separate"/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="004A69F8" w:rsidRPr="004A69F8">
        <w:rPr>
          <w:rFonts w:ascii="Arial" w:eastAsia="Arial Unicode MS" w:hAnsi="Arial" w:cs="Arial"/>
          <w:noProof/>
          <w:color w:val="000000" w:themeColor="text1"/>
          <w:sz w:val="20"/>
          <w:szCs w:val="20"/>
        </w:rPr>
        <w:t> 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fldChar w:fldCharType="end"/>
      </w:r>
    </w:p>
    <w:p w:rsidR="004A69F8" w:rsidRPr="004A69F8" w:rsidRDefault="004A69F8">
      <w:pPr>
        <w:rPr>
          <w:rFonts w:ascii="Arial" w:eastAsia="Arial Unicode MS" w:hAnsi="Arial" w:cs="Arial"/>
          <w:sz w:val="20"/>
          <w:szCs w:val="20"/>
        </w:rPr>
      </w:pPr>
    </w:p>
    <w:p w:rsidR="004A69F8" w:rsidRDefault="004A69F8">
      <w:r>
        <w:br w:type="page"/>
      </w:r>
    </w:p>
    <w:tbl>
      <w:tblPr>
        <w:tblStyle w:val="Tablaconcuadrcula"/>
        <w:tblW w:w="0" w:type="auto"/>
        <w:shd w:val="clear" w:color="auto" w:fill="D9E2F3" w:themeFill="accent1" w:themeFillTint="33"/>
        <w:tblLayout w:type="fixed"/>
        <w:tblLook w:val="04A0"/>
      </w:tblPr>
      <w:tblGrid>
        <w:gridCol w:w="8411"/>
      </w:tblGrid>
      <w:tr w:rsidR="004A69F8" w:rsidRPr="004A69F8" w:rsidTr="00A22180">
        <w:tc>
          <w:tcPr>
            <w:tcW w:w="8411" w:type="dxa"/>
            <w:shd w:val="clear" w:color="auto" w:fill="D9E2F3" w:themeFill="accent1" w:themeFillTint="33"/>
          </w:tcPr>
          <w:p w:rsidR="004A69F8" w:rsidRPr="004A69F8" w:rsidRDefault="004A69F8" w:rsidP="00A22180">
            <w:pPr>
              <w:jc w:val="both"/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</w:rPr>
              <w:lastRenderedPageBreak/>
              <w:br w:type="page"/>
            </w:r>
            <w:r>
              <w:rPr>
                <w:rFonts w:ascii="Arial" w:eastAsia="Arial Unicode MS" w:hAnsi="Arial" w:cs="Arial"/>
              </w:rPr>
              <w:br w:type="page"/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4A69F8">
              <w:rPr>
                <w:rStyle w:val="fontstyle21"/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shd w:val="clear" w:color="auto" w:fill="D9E2F3" w:themeFill="accent1" w:themeFillTint="33"/>
              </w:rPr>
              <w:t>DECLARACIÓN JURADA DEL RESPONSABLE</w:t>
            </w:r>
          </w:p>
        </w:tc>
      </w:tr>
    </w:tbl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Me comprometo a que los ensayos propuestos serán llevados a cabo teniendo en cuenta los principios éticos de carácter humanitario que se requieren en el uso de animales de experimentación de acuerdo a: Manual sobre el Cuidado y uso de animales de experimentación (CCPA, 1998), Directiva del parlamento Europeo 2010/63/UE,  Guide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for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the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Care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and Use of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Laboratory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Animals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(NAP, 2011) y Guide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for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the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Use of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Agricultural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Animals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in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Agricultural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Research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>Teaching</w:t>
      </w:r>
      <w:proofErr w:type="spellEnd"/>
      <w:r w:rsidRPr="004A69F8"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  <w:t xml:space="preserve"> (FASS, 2010).</w:t>
      </w: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88197B" w:rsidP="004A69F8">
      <w:pPr>
        <w:jc w:val="both"/>
        <w:rPr>
          <w:rStyle w:val="fontstyle21"/>
          <w:rFonts w:ascii="Arial" w:eastAsia="Arial Unicode MS" w:hAnsi="Arial" w:cs="Arial"/>
          <w:color w:val="000000" w:themeColor="text1"/>
          <w:sz w:val="20"/>
          <w:szCs w:val="20"/>
        </w:rPr>
      </w:pPr>
      <w:r w:rsidRPr="0088197B">
        <w:rPr>
          <w:rFonts w:ascii="Arial" w:eastAsia="Arial Unicode MS" w:hAnsi="Arial" w:cs="Arial"/>
          <w:noProof/>
          <w:color w:val="000000" w:themeColor="text1"/>
          <w:sz w:val="20"/>
          <w:szCs w:val="20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49.75pt;margin-top:9.75pt;width:320.9pt;height:0;z-index:251660288" o:connectortype="straight">
            <v:stroke dashstyle="1 1"/>
          </v:shape>
        </w:pict>
      </w:r>
    </w:p>
    <w:p w:rsidR="004A69F8" w:rsidRPr="004A69F8" w:rsidRDefault="004A69F8" w:rsidP="004A69F8">
      <w:pPr>
        <w:ind w:left="2268" w:hanging="2268"/>
        <w:jc w:val="center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Firma y Aclaración del responsable de la solicitud</w:t>
      </w:r>
    </w:p>
    <w:p w:rsidR="004A69F8" w:rsidRDefault="004A69F8">
      <w:pPr>
        <w:rPr>
          <w:rFonts w:ascii="Arial" w:eastAsia="Arial Unicode MS" w:hAnsi="Arial" w:cs="Arial"/>
          <w:sz w:val="20"/>
          <w:szCs w:val="20"/>
        </w:rPr>
      </w:pPr>
    </w:p>
    <w:p w:rsidR="004A69F8" w:rsidRDefault="004A69F8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br w:type="page"/>
      </w:r>
    </w:p>
    <w:tbl>
      <w:tblPr>
        <w:tblW w:w="8642" w:type="dxa"/>
        <w:tblLayout w:type="fixed"/>
        <w:tblLook w:val="01E0"/>
      </w:tblPr>
      <w:tblGrid>
        <w:gridCol w:w="8642"/>
      </w:tblGrid>
      <w:tr w:rsidR="007D4F73" w:rsidRPr="004A69F8" w:rsidTr="006A78AF">
        <w:trPr>
          <w:trHeight w:val="893"/>
        </w:trPr>
        <w:tc>
          <w:tcPr>
            <w:tcW w:w="8642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shd w:val="clear" w:color="auto" w:fill="D9E2F3" w:themeFill="accent1" w:themeFillTint="33"/>
              <w:tblLayout w:type="fixed"/>
              <w:tblLook w:val="04A0"/>
            </w:tblPr>
            <w:tblGrid>
              <w:gridCol w:w="8411"/>
            </w:tblGrid>
            <w:tr w:rsidR="00405146" w:rsidRPr="004A69F8" w:rsidTr="00C95FB1">
              <w:tc>
                <w:tcPr>
                  <w:tcW w:w="8411" w:type="dxa"/>
                  <w:shd w:val="clear" w:color="auto" w:fill="D9E2F3" w:themeFill="accent1" w:themeFillTint="33"/>
                </w:tcPr>
                <w:p w:rsidR="00405146" w:rsidRPr="004A69F8" w:rsidRDefault="00405146" w:rsidP="00405146">
                  <w:pPr>
                    <w:tabs>
                      <w:tab w:val="left" w:pos="9072"/>
                    </w:tabs>
                    <w:jc w:val="center"/>
                    <w:rPr>
                      <w:rFonts w:ascii="Arial" w:eastAsia="Arial Unicode MS" w:hAnsi="Arial" w:cs="Arial"/>
                      <w:b/>
                      <w:color w:val="000000" w:themeColor="text1"/>
                      <w:lang w:eastAsia="en-US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lastRenderedPageBreak/>
                    <w:t>ANEXO I</w:t>
                  </w:r>
                </w:p>
              </w:tc>
            </w:tr>
          </w:tbl>
          <w:p w:rsidR="001528D2" w:rsidRDefault="001528D2" w:rsidP="001F4734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528D2" w:rsidRDefault="001528D2" w:rsidP="001F4734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A00AA9" w:rsidRPr="004A69F8" w:rsidRDefault="00BC4496" w:rsidP="001F4734">
            <w:p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El diseño experimental incluye a la población de animales en estudio,</w:t>
            </w:r>
            <w:r w:rsidR="0099578F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los </w:t>
            </w:r>
            <w:r w:rsidR="00A00AA9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grupos experimentales</w:t>
            </w:r>
            <w:r w:rsidR="0099578F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propuestos</w:t>
            </w:r>
            <w:r w:rsidR="00A00AA9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y procedimientos a realizar en cada uno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de los grupos (aclarando de los mismos son de rutina en la producción y/o estándar en hospital) , criterios de inclusión y exclusión,</w:t>
            </w:r>
            <w:r w:rsidR="00A00AA9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especificando: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  <w:p w:rsidR="00A00AA9" w:rsidRPr="004A69F8" w:rsidRDefault="00A00AA9" w:rsidP="001F4734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En caso de administrar fármacos</w:t>
            </w:r>
            <w:r w:rsidR="00740EFC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o sustancias* mencione: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nombre genérico, dosis, vía de administración y</w:t>
            </w:r>
            <w:r w:rsidR="00DB0FA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frecue</w:t>
            </w:r>
            <w:r w:rsidR="00BC4496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ncia; duración del tratamiento; en caso de evaluar un producto en fase experimental debe suscribir información bibliográfica </w:t>
            </w:r>
            <w:r w:rsidR="00740EFC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del producto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(siempre que sea posible).</w:t>
            </w:r>
          </w:p>
          <w:p w:rsidR="00A00AA9" w:rsidRPr="004A69F8" w:rsidRDefault="00A00AA9" w:rsidP="001F4734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En caso de a</w:t>
            </w:r>
            <w:r w:rsidR="00BC4496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dministrar agentes infecciosos o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adjuvantes</w:t>
            </w:r>
            <w:proofErr w:type="spellEnd"/>
            <w:r w:rsidR="00BC4496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detallar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: dosis, volumen, vía de aplicación y</w:t>
            </w:r>
            <w:r w:rsidR="00DB0FA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frecuencia.</w:t>
            </w:r>
          </w:p>
          <w:p w:rsidR="00A00AA9" w:rsidRPr="004A69F8" w:rsidRDefault="00A00AA9" w:rsidP="001F4734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En caso de extracciones de sangre</w:t>
            </w:r>
            <w:r w:rsidR="00C0278A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**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: volumen a extraer, frecuencia y metodología.</w:t>
            </w:r>
          </w:p>
          <w:p w:rsidR="00BC4496" w:rsidRPr="004A69F8" w:rsidRDefault="00BC4496" w:rsidP="001F4734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En caso de obtención de muestras biológicas: volumen, frecuencia y sitio de extracción.</w:t>
            </w:r>
          </w:p>
          <w:p w:rsidR="00BC4496" w:rsidRPr="004A69F8" w:rsidRDefault="00BC4496" w:rsidP="001F4734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Indicar si se utilizará sedación o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tranquilización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: droga, dosis, vía de administración, frecuencia y momento de administración. </w:t>
            </w:r>
          </w:p>
          <w:p w:rsidR="0099578F" w:rsidRPr="004A69F8" w:rsidRDefault="0099578F" w:rsidP="001F4734">
            <w:pPr>
              <w:pStyle w:val="Prrafodelista"/>
              <w:numPr>
                <w:ilvl w:val="0"/>
                <w:numId w:val="5"/>
              </w:numPr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En caso de </w:t>
            </w:r>
            <w:r w:rsidR="00C95FB1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un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procedimiento quirúrgico: </w:t>
            </w:r>
            <w:r w:rsidR="00BC4496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protocolo anestésico, procedimiento quirúrgico, cuidados pre y pos operatorio, uso de analgésicos </w:t>
            </w:r>
            <w:r w:rsidR="00C95FB1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y método de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C95FB1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recuperación</w:t>
            </w:r>
            <w:r w:rsidR="00BC4496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="00070F2F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específico.</w:t>
            </w:r>
          </w:p>
          <w:p w:rsidR="0099578F" w:rsidRPr="004A69F8" w:rsidRDefault="0099578F" w:rsidP="001F473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1F607A" w:rsidRPr="004A69F8" w:rsidRDefault="00A00AA9" w:rsidP="001F473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Otros aspectos del diseño (análisis estadístico, número de animales a utilizar, métodos de sedación y</w:t>
            </w:r>
            <w:r w:rsidR="00DB0FA3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>de anestesia) deben ser detallados en puntos posteriores de este formulario.</w:t>
            </w:r>
          </w:p>
          <w:p w:rsidR="001F607A" w:rsidRPr="004A69F8" w:rsidRDefault="001F607A" w:rsidP="001F4734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405146" w:rsidRPr="004A69F8" w:rsidRDefault="00405146" w:rsidP="001F4734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C95FB1" w:rsidRPr="00A768D4" w:rsidRDefault="00740EFC" w:rsidP="001F4734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*</w:t>
            </w: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lang w:val="en-US"/>
              </w:rPr>
              <w:t>Refining procedures for the administration of substances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. Report. Morton DB, Jennings M,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Buckwell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Ewbank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 R, Godfrey C, Holgate B,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Inglis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 I, James R, Page C, Sharman I,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Verschoyle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 R,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Westall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 L, Wilson AB. British Veterinary Association Animal Welfare Foundation/Fund for the Replacement of Animals in Medical Experiments/Royal Society for the Prevention of Cruelty to Animals/Universities Federation for Animal Welfare. </w:t>
            </w:r>
            <w:r w:rsidRPr="00A768D4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Lab Anim. 2001</w:t>
            </w:r>
            <w:proofErr w:type="gramStart"/>
            <w:r w:rsidRPr="00A768D4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;35</w:t>
            </w:r>
            <w:proofErr w:type="gramEnd"/>
            <w:r w:rsidRPr="00A768D4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(1):1-41. </w:t>
            </w:r>
            <w:proofErr w:type="spellStart"/>
            <w:proofErr w:type="gramStart"/>
            <w:r w:rsidRPr="00A768D4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Pr="00A768D4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  <w:t xml:space="preserve">: 10.1258/0023677011911345. </w:t>
            </w:r>
          </w:p>
          <w:p w:rsidR="00C95FB1" w:rsidRPr="00A768D4" w:rsidRDefault="00C95FB1" w:rsidP="001F4734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:rsidR="001F4734" w:rsidRPr="004A69F8" w:rsidRDefault="001F4734" w:rsidP="001F4734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b/>
                <w:i/>
                <w:iCs/>
                <w:color w:val="000000" w:themeColor="text1"/>
                <w:sz w:val="20"/>
                <w:szCs w:val="20"/>
                <w:lang w:val="es-ES"/>
              </w:rPr>
              <w:t>**</w:t>
            </w:r>
            <w:r w:rsidRPr="004A69F8">
              <w:rPr>
                <w:rFonts w:ascii="Arial" w:eastAsia="Arial Unicode MS" w:hAnsi="Arial" w:cs="Arial"/>
                <w:b/>
                <w:bCs/>
                <w:i/>
                <w:color w:val="000000" w:themeColor="text1"/>
                <w:sz w:val="20"/>
                <w:szCs w:val="20"/>
                <w:lang w:val="es-ES"/>
              </w:rPr>
              <w:t>Manual Sobre El Cuidado Y Uso De Los Animales De Experimentación</w:t>
            </w:r>
            <w:r w:rsidRPr="004A69F8">
              <w:rPr>
                <w:rFonts w:ascii="Arial" w:eastAsia="Arial Unicode MS" w:hAnsi="Arial" w:cs="Arial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. </w:t>
            </w:r>
            <w:r w:rsidRPr="004A69F8">
              <w:rPr>
                <w:rFonts w:ascii="Arial" w:eastAsia="Arial Unicode MS" w:hAnsi="Arial" w:cs="Arial"/>
                <w:b/>
                <w:i/>
                <w:iCs/>
                <w:color w:val="000000" w:themeColor="text1"/>
                <w:sz w:val="20"/>
                <w:szCs w:val="20"/>
                <w:lang w:val="es-ES"/>
              </w:rPr>
              <w:t>Consejo Canadiense de Protección de los Animales (CCPA).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 1998. </w:t>
            </w:r>
            <w:r w:rsidRPr="004A69F8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  <w:lang w:val="es-ES"/>
              </w:rPr>
              <w:t>ANEXO VIII- SITIOS USUALES DE TOMA DE SANGRE</w:t>
            </w:r>
          </w:p>
          <w:p w:rsidR="00C95FB1" w:rsidRPr="004A69F8" w:rsidRDefault="009748D3" w:rsidP="009748D3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  <w:t xml:space="preserve">** GUIA PARA CUIDADO Y USO DE ANIMALES DE EXPERIMENTACIÓN. INTA. </w:t>
            </w: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C95FB1" w:rsidRPr="004A69F8" w:rsidRDefault="00C95FB1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9748D3" w:rsidRPr="004A69F8" w:rsidRDefault="009748D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6A78AF" w:rsidRPr="004A69F8" w:rsidRDefault="006A78AF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6A78AF" w:rsidRPr="004A69F8" w:rsidRDefault="006A78AF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6A78AF" w:rsidRPr="004A69F8" w:rsidRDefault="006A78AF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6A78AF" w:rsidRPr="004A69F8" w:rsidRDefault="006A78AF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6A78AF" w:rsidRDefault="006A78AF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4A69F8" w:rsidRDefault="004A69F8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shd w:val="clear" w:color="auto" w:fill="D9E2F3" w:themeFill="accent1" w:themeFillTint="33"/>
              <w:tblLayout w:type="fixed"/>
              <w:tblLook w:val="04A0"/>
            </w:tblPr>
            <w:tblGrid>
              <w:gridCol w:w="8411"/>
            </w:tblGrid>
            <w:tr w:rsidR="00405146" w:rsidRPr="004A69F8" w:rsidTr="00C95FB1">
              <w:tc>
                <w:tcPr>
                  <w:tcW w:w="8411" w:type="dxa"/>
                  <w:shd w:val="clear" w:color="auto" w:fill="D9E2F3" w:themeFill="accent1" w:themeFillTint="33"/>
                </w:tcPr>
                <w:p w:rsidR="00405146" w:rsidRPr="004A69F8" w:rsidRDefault="00405146" w:rsidP="00405146">
                  <w:pPr>
                    <w:tabs>
                      <w:tab w:val="left" w:pos="9072"/>
                    </w:tabs>
                    <w:jc w:val="center"/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</w:pPr>
                  <w:r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t>ANEXO II</w:t>
                  </w:r>
                </w:p>
              </w:tc>
            </w:tr>
          </w:tbl>
          <w:p w:rsidR="001528D2" w:rsidRDefault="001528D2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1528D2" w:rsidRDefault="001528D2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LEA LA SIGUIENTE GUÍA Y EJEMPLOS DE CADA GRADO DE SEVERIDAD ANTES DE CLASIFICAR</w:t>
            </w:r>
            <w:r w:rsidR="00405146"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SEGÚN NORMATIVA DE LA UNION EUROPEA 2010/64/EU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:</w:t>
            </w:r>
          </w:p>
          <w:p w:rsidR="00405146" w:rsidRPr="004A69F8" w:rsidRDefault="00405146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Leve: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Los procedimientos en animales a consecuencia de los cuales es probable que experimenten dolor, sufrimiento o angustia leves de corta duración, así como los procedimientos sin alteración significativa del bienestar o del estado general de los animales deben clasificarse como leves.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  <w:t>Ejemplos: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a) Administración de anestesia, salvo para el único propósito de sacrificar;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b) Estudio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farmacocinético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donde se administra una única dosis y se recoge un número limitado de muestras de sangre (totalizando &lt; 10 % del volumen circulante) y no se prevé que la sustancia cause ningún efecto nocivo perceptible;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c) Técnicas no invasivas de diagnóstico por imagen en animales (por ejemplo resonancia magnética) con la sedación o la anestesia apropiadas;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d) Procedimientos superficiales, por ejemplo biopsias de oreja y rabo, implantación subcutánea no quirúrgica de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minibombas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transpondedores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e) Aplicación de dispositivos exteriores de telemetría que únicamente causan al animal un debilitamiento menor o una interferencia menor con la actividad y el comportamiento normales;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f) Administración de sustancias por vía subcutánea, intramuscular,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intraperitoneal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por sonda gástrica e intravenosa a través de los vasos sanguíneos superficiales, donde la sustancia solo tiene un efecto leve en el animal, y los volúmenes se encuentran dentro de límites apropiados para el tamaño y la especie del animal;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g) Inducción de tumores, o tumores espontáneos, que no causan ningún efecto nocivo clínico perceptible (por ejemplo, nódulos pequeños, subcutáneos, no invasivos);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h) Cría de animales genéticamente modificados que se prevé que dé lugar a un fenotipo con efectos leves;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i) Alimentación con dietas modificadas, que no cubren las necesidades nutricionales de todos los animales y se prevé que causen una anomalía clínica leve en el período de estudio;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j) Confinamiento a corto plazo (&lt; 24 h) en jaulas metabólicas;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k) Estudios que implican la privación a corto plazo de interlocutores sociales, enjaulado solitario a corto plazo de ratas o ratones adultos de cepas gregarias;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l) Modelos que exponen al animal a estímulos nocivos que se asocian brevemente con dolor, sufrimiento o angustia leve, y que el animal puede evitar;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m) Una combinación o una acumulación de los siguientes ejemplos puede dar lugar a una clasificación leve: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i) Evaluación de la composición corporal a través de mediciones no invasivas y restricción mínima,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ii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) Supervisión ECG con técnicas no invasivas con una restricción mínima o nula de animales habituados,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iii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) Aplicación de dispositivos exteriores de telemetría que no se prevé que causen ningún impedimento a animales socialmente adaptados y que no interfieren con la actividad y el comportamiento normales,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iv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) Cría de animales genéticamente modificados que no se espera que tengan ningún fenotipo adverso clínicamente perceptible,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v) Adición a la dieta de marcadores inertes para seguir el paso de la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digesta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vi) Retirada de la alimentación durante un período inferior a 24h en ratas adultas, </w:t>
            </w:r>
          </w:p>
          <w:p w:rsidR="007D4F73" w:rsidRPr="004A69F8" w:rsidRDefault="007D4F73" w:rsidP="00405146">
            <w:pPr>
              <w:tabs>
                <w:tab w:val="left" w:pos="9072"/>
              </w:tabs>
              <w:ind w:left="284"/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vii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) Ensayos en campo abierto.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Moderado: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Los procedimientos en animales a consecuencia de los cuales es probable que experimenten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lastRenderedPageBreak/>
              <w:t>dolor, sufrimiento o angustia moderados de corta duración, o leves pero duraderos, así como los procedimientos que pudieran causar una alteración moderada del bienestar o el estado general de los animales deben clasificarse como moderados.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  <w:t>Ejemplos: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a) Aplicación frecuente de sustancias de prueba que producen efectos clínicos moderados, y extracción de muestras de sangre (&gt; 10 % de volumen circulante) en un animal consciente en el plazo de algunos días sin reemplazo del volumen;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b) Estudios de determinación de la gama de dosis causante de toxicidad aguda, pruebas de toxicidad crónica/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carcinogenicidad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con puntos finales no letales;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c) Cirugía bajo anestesia general y analgesia apropiada, asociada con dolor o sufrimiento posquirúrgicos o alteración posquirúrgica de la condición general. Los ejemplos incluyen: toracotomía, craneotomía, laparotomía,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orquidectomía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linfodenectomía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tiroidectomía, cirugía ortopédica con estabilización efectiva y cuidado de heridas, trasplante de órganos con tratamiento efectivo del rechazo, implantación quirúrgica de catéteres, o dispositivos biomédicos (por ejemplo, transmisores de telemetría,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minibombas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etc.);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d) Modelos de inducción de tumores, o tumores espontáneos, que se prevé que causen dolor o angustia moderados o interferencia moderada con el comportamiento normal;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e) Irradiación o quimioterapia con una dosis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subletal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o con una dosis que de otro modo sería letal, pero con reconstitución del sistema inmunitario. Cabría esperar que los efectos nocivos fueran leves o moderados y que fueran efímeros (&lt; 5 días);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f) Cría de animales genéticamente modificados que se espera den lugar a un fenotipo con efectos moderados;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g) Producción de animales genéticamente modificados mediante procedimientos quirúrgicos;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h) Uso de jaulas metabólicas que impliquen una restricción moderada de movimientos durante un período prolongado (hasta 5 días);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i) Estudios con dietas modificadas que no cubren las necesidades nutricionales de todos los animales y que se espera que causen una anomalía clínica moderada en el período de estudio;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j) Retirada de la alimentación durante 48 horas en ratas adultas;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k) Provocar reacciones de escape y evitación en las que el animal no pueda escapar o evitar el estímulo, y que se espera que den lugar a una angustia moderada.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Severo: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Los procedimientos en animales a consecuencia de los cuales es probable que experimenten dolor, sufrimiento o angustia intensos, o moderados pero duraderos, así como los procedimientos que pudieran causar una alteración grave del bienestar o del estado general de los animales deben clasificarse como severos.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i/>
                <w:color w:val="000000" w:themeColor="text1"/>
                <w:sz w:val="20"/>
                <w:szCs w:val="20"/>
              </w:rPr>
              <w:t>Ejemplos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a) Ensayos de toxicidad en los que la muerte sea el punto final o se prevean muertes y se provoquen situaciones fisiopatológicas intensas. Por ejemplo, ensayo de toxicidad aguda con una única dosis (véanse las directrices de la OCDE sobre ensayos);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b) Ensayos de dispositivos en los que el fracaso pueda causar dolor o angustia severos o la muerte del animal (por ejemplo, dispositivos de reanimación cardiaca);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c) Ensayo de potencia de una vacuna caracterizada por la alteración persistente del estado del animal, enfermedad progresiva que causa la muerte, asociada con dolor, angustia o sufrimiento moderados duraderos;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d) Irradiación o quimioterapia con una dosis letal sin reconstitución del sistema inmunitario, o reconstitución con la producción de enfermedad de injerto contra huésped;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e) Modelos con inducción de tumores, o con tumores espontáneos, que se espera causen enfermedad mortal progresiva asociada con dolor, angustia o sufrimiento moderados duraderos. Por ejemplo, tumores que causan caquexia, tumores óseos invasivos, tumores que dan lugar a diseminación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metastástica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, y tumores que se permite que se ulceren;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f) Intervenciones quirúrgicas y de otro tipo en animales bajo anestesia general que se espera den lugar a dolor, sufrimiento o angustia postoperatorios severos, o moderados pero persistentes, o a una alteración severa y persistente de la condición general del animal. </w:t>
            </w: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lastRenderedPageBreak/>
              <w:t xml:space="preserve">Producción de fracturas inestables, toracotomía sin analgesia adecuada, o traumatismo para producir el fallo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multiorgánico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g) Trasplante de órgano donde es probable que el rechazo del órgano origine angustia o la alteración severa del estado general del animal (por ejemplo, </w:t>
            </w:r>
            <w:proofErr w:type="spellStart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xenotransplante</w:t>
            </w:r>
            <w:proofErr w:type="spellEnd"/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h) Reproducción de animales con trastornos genéticos que se espera experimenten una alteración severa y persistente de su estado general, por ejemplo la enfermedad de Huntington, distrofia muscular, modelos de neuritis crónicas recurrentes;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i) Uso de jaulas metabólicas que impliquen una restricción severa de los movimientos durante un período prolongado;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j) Choque eléctrico ineludible (por ejemplo para producir invalidez inducida);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k) Aislamiento completo durante períodos prolongados de especies gregarias, por ejemplo perros y primates no humanos;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l) Inmovilización de ratas para inducirles úlceras gástricas o fallo cardiaco por estrés;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m) Natación forzada o pruebas de ejercicio con el agotamiento como punto final.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No recuperación: </w:t>
            </w:r>
          </w:p>
          <w:p w:rsidR="007D4F73" w:rsidRPr="004A69F8" w:rsidRDefault="007D4F73" w:rsidP="004621FB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Los procedimientos que se realizan enteramente bajo anestesia general tras la cual el animal no recuperará la conciencia deben clasificarse como de no recuperación.</w:t>
            </w:r>
          </w:p>
          <w:p w:rsidR="007D4F73" w:rsidRPr="004A69F8" w:rsidRDefault="007D4F73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A69F8" w:rsidRDefault="004A69F8">
      <w:r>
        <w:lastRenderedPageBreak/>
        <w:br w:type="page"/>
      </w:r>
    </w:p>
    <w:tbl>
      <w:tblPr>
        <w:tblW w:w="8642" w:type="dxa"/>
        <w:tblLayout w:type="fixed"/>
        <w:tblLook w:val="01E0"/>
      </w:tblPr>
      <w:tblGrid>
        <w:gridCol w:w="8642"/>
      </w:tblGrid>
      <w:tr w:rsidR="007D4F73" w:rsidRPr="004A69F8" w:rsidTr="006A78AF">
        <w:trPr>
          <w:trHeight w:val="1281"/>
        </w:trPr>
        <w:tc>
          <w:tcPr>
            <w:tcW w:w="8642" w:type="dxa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jc w:val="center"/>
              <w:shd w:val="clear" w:color="auto" w:fill="D9E2F3" w:themeFill="accent1" w:themeFillTint="33"/>
              <w:tblLayout w:type="fixed"/>
              <w:tblLook w:val="04A0"/>
            </w:tblPr>
            <w:tblGrid>
              <w:gridCol w:w="8411"/>
            </w:tblGrid>
            <w:tr w:rsidR="00405146" w:rsidRPr="004A69F8" w:rsidTr="004A69F8">
              <w:trPr>
                <w:trHeight w:val="111"/>
                <w:jc w:val="center"/>
              </w:trPr>
              <w:tc>
                <w:tcPr>
                  <w:tcW w:w="8411" w:type="dxa"/>
                  <w:shd w:val="clear" w:color="auto" w:fill="D9E2F3" w:themeFill="accent1" w:themeFillTint="33"/>
                </w:tcPr>
                <w:p w:rsidR="00405146" w:rsidRPr="004A69F8" w:rsidRDefault="004A69F8" w:rsidP="004A69F8">
                  <w:pPr>
                    <w:tabs>
                      <w:tab w:val="left" w:pos="9072"/>
                    </w:tabs>
                    <w:jc w:val="center"/>
                    <w:rPr>
                      <w:rFonts w:ascii="Arial" w:eastAsia="Arial Unicode MS" w:hAnsi="Arial" w:cs="Arial"/>
                    </w:rPr>
                  </w:pPr>
                  <w:r w:rsidRPr="004A69F8">
                    <w:rPr>
                      <w:rFonts w:ascii="Arial" w:eastAsia="Arial Unicode MS" w:hAnsi="Arial" w:cs="Arial"/>
                    </w:rPr>
                    <w:lastRenderedPageBreak/>
                    <w:br w:type="page"/>
                  </w:r>
                  <w:r w:rsidR="00405146" w:rsidRPr="004A69F8">
                    <w:rPr>
                      <w:rFonts w:ascii="Arial" w:eastAsia="Arial Unicode MS" w:hAnsi="Arial" w:cs="Arial"/>
                      <w:b/>
                      <w:color w:val="000000" w:themeColor="text1"/>
                    </w:rPr>
                    <w:t>ANEXO III</w:t>
                  </w:r>
                </w:p>
              </w:tc>
            </w:tr>
          </w:tbl>
          <w:p w:rsidR="001528D2" w:rsidRDefault="001528D2" w:rsidP="009748D3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9748D3" w:rsidRPr="004A69F8" w:rsidRDefault="009748D3" w:rsidP="009748D3">
            <w:pPr>
              <w:tabs>
                <w:tab w:val="left" w:pos="9072"/>
              </w:tabs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  <w:r w:rsidRPr="004A69F8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PARA COMPLETAR UTILICE LAS DIFERENTES GUÍAS SEGÚN CORRESPONDA:</w:t>
            </w:r>
          </w:p>
          <w:p w:rsidR="007D4F73" w:rsidRPr="004A69F8" w:rsidRDefault="007D4F73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  <w:p w:rsidR="009748D3" w:rsidRPr="004A69F8" w:rsidRDefault="009748D3" w:rsidP="004621FB">
            <w:pPr>
              <w:jc w:val="both"/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05146" w:rsidRPr="004A69F8" w:rsidRDefault="00C0278A" w:rsidP="00C0278A">
      <w:pPr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-</w:t>
      </w:r>
      <w:r w:rsidR="00202809" w:rsidRPr="004A69F8">
        <w:rPr>
          <w:rFonts w:ascii="Arial" w:eastAsia="Arial Unicode MS" w:hAnsi="Arial" w:cs="Arial"/>
          <w:bCs/>
          <w:i/>
          <w:color w:val="000000" w:themeColor="text1"/>
          <w:sz w:val="20"/>
          <w:szCs w:val="20"/>
          <w:lang w:val="es-ES"/>
        </w:rPr>
        <w:t xml:space="preserve"> </w:t>
      </w:r>
      <w:r w:rsidR="00202809" w:rsidRPr="004A69F8">
        <w:rPr>
          <w:rFonts w:ascii="Arial" w:eastAsia="Arial Unicode MS" w:hAnsi="Arial" w:cs="Arial"/>
          <w:b/>
          <w:bCs/>
          <w:i/>
          <w:color w:val="000000" w:themeColor="text1"/>
          <w:sz w:val="20"/>
          <w:szCs w:val="20"/>
          <w:lang w:val="es-ES"/>
        </w:rPr>
        <w:t>Manual Sobre El Cuidado Y Uso De Los Animales De Experimentación</w:t>
      </w:r>
      <w:r w:rsidR="00202809" w:rsidRPr="004A69F8">
        <w:rPr>
          <w:rFonts w:ascii="Arial" w:eastAsia="Arial Unicode MS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Consejo Canadiense de Protección de los Animales (CCPA).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 xml:space="preserve"> 1998. Anexo IX-</w:t>
      </w:r>
      <w:r w:rsidRPr="004A69F8">
        <w:rPr>
          <w:rFonts w:ascii="Arial" w:eastAsia="Arial Unicode MS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>DOSIS DE TRANQUILIZANTES, SEDATIVOS Y ANTICOLINÉRGICOS</w:t>
      </w:r>
    </w:p>
    <w:p w:rsidR="00C0278A" w:rsidRPr="004A69F8" w:rsidRDefault="00C0278A" w:rsidP="00C0278A">
      <w:pPr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</w:p>
    <w:p w:rsidR="00C0278A" w:rsidRPr="004A69F8" w:rsidRDefault="00C0278A" w:rsidP="00C0278A">
      <w:pPr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-</w:t>
      </w:r>
      <w:r w:rsidR="00202809" w:rsidRPr="004A69F8">
        <w:rPr>
          <w:rFonts w:ascii="Arial" w:eastAsia="Arial Unicode MS" w:hAnsi="Arial" w:cs="Arial"/>
          <w:bCs/>
          <w:i/>
          <w:color w:val="000000" w:themeColor="text1"/>
          <w:sz w:val="20"/>
          <w:szCs w:val="20"/>
          <w:lang w:val="es-ES"/>
        </w:rPr>
        <w:t xml:space="preserve"> </w:t>
      </w:r>
      <w:r w:rsidR="00202809" w:rsidRPr="004A69F8">
        <w:rPr>
          <w:rFonts w:ascii="Arial" w:eastAsia="Arial Unicode MS" w:hAnsi="Arial" w:cs="Arial"/>
          <w:b/>
          <w:bCs/>
          <w:i/>
          <w:color w:val="000000" w:themeColor="text1"/>
          <w:sz w:val="20"/>
          <w:szCs w:val="20"/>
          <w:lang w:val="es-ES"/>
        </w:rPr>
        <w:t>Manual Sobre El Cuidado Y Uso De Los Animales De Experimentación</w:t>
      </w:r>
      <w:r w:rsidR="00202809" w:rsidRPr="004A69F8">
        <w:rPr>
          <w:rFonts w:ascii="Arial" w:eastAsia="Arial Unicode MS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Consejo Canadiense de Protección de los Animales (CCPA).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4A69F8">
        <w:rPr>
          <w:rFonts w:ascii="Arial" w:eastAsia="Arial Unicode MS" w:hAnsi="Arial" w:cs="Arial"/>
          <w:bCs/>
          <w:i/>
          <w:color w:val="000000" w:themeColor="text1"/>
          <w:sz w:val="20"/>
          <w:szCs w:val="20"/>
          <w:lang w:val="es-ES"/>
        </w:rPr>
        <w:t>Manual Sobre El Cuidado Y Uso De Los Animales De Experimentación</w:t>
      </w:r>
      <w:r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 xml:space="preserve">.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>1998. Anexo X-</w:t>
      </w:r>
      <w:r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 xml:space="preserve"> DOSIS DE ANALGÉSICOS</w:t>
      </w:r>
    </w:p>
    <w:p w:rsidR="00C0278A" w:rsidRPr="004A69F8" w:rsidRDefault="00C0278A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C0278A" w:rsidP="00C0278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-</w:t>
      </w:r>
      <w:r w:rsidR="00202809" w:rsidRPr="004A69F8">
        <w:rPr>
          <w:rFonts w:ascii="Arial" w:eastAsia="Arial Unicode MS" w:hAnsi="Arial" w:cs="Arial"/>
          <w:bCs/>
          <w:i/>
          <w:color w:val="000000" w:themeColor="text1"/>
          <w:sz w:val="20"/>
          <w:szCs w:val="20"/>
          <w:lang w:val="es-ES"/>
        </w:rPr>
        <w:t xml:space="preserve"> </w:t>
      </w:r>
      <w:r w:rsidR="00202809" w:rsidRPr="004A69F8">
        <w:rPr>
          <w:rFonts w:ascii="Arial" w:eastAsia="Arial Unicode MS" w:hAnsi="Arial" w:cs="Arial"/>
          <w:b/>
          <w:bCs/>
          <w:i/>
          <w:color w:val="000000" w:themeColor="text1"/>
          <w:sz w:val="20"/>
          <w:szCs w:val="20"/>
          <w:lang w:val="es-ES"/>
        </w:rPr>
        <w:t>Manual Sobre El Cuidado Y Uso De Los Animales De Experimentación</w:t>
      </w:r>
      <w:r w:rsidR="00202809" w:rsidRPr="004A69F8">
        <w:rPr>
          <w:rFonts w:ascii="Arial" w:eastAsia="Arial Unicode MS" w:hAnsi="Arial" w:cs="Arial"/>
          <w:b/>
          <w:bCs/>
          <w:color w:val="000000" w:themeColor="text1"/>
          <w:sz w:val="20"/>
          <w:szCs w:val="20"/>
          <w:lang w:val="es-ES"/>
        </w:rPr>
        <w:t xml:space="preserve">. </w:t>
      </w: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Consejo Canadiense de Protección de los Animales (CCPA).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 xml:space="preserve"> 1998.  </w:t>
      </w:r>
      <w:r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>ANEXO XI-DOSIS DE ANESTÉSICOS INYECTABLES</w:t>
      </w:r>
    </w:p>
    <w:p w:rsidR="00BC0AFE" w:rsidRPr="004A69F8" w:rsidRDefault="00BC0AFE" w:rsidP="00C0278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</w:p>
    <w:p w:rsidR="00BC0AFE" w:rsidRPr="004A69F8" w:rsidRDefault="00BC0AFE" w:rsidP="00BC0AFE">
      <w:pPr>
        <w:autoSpaceDE w:val="0"/>
        <w:autoSpaceDN w:val="0"/>
        <w:adjustRightInd w:val="0"/>
        <w:rPr>
          <w:rFonts w:ascii="Arial" w:eastAsia="Arial Unicode MS" w:hAnsi="Arial" w:cs="Arial"/>
          <w:color w:val="000000" w:themeColor="text1"/>
          <w:sz w:val="20"/>
          <w:szCs w:val="20"/>
        </w:rPr>
      </w:pPr>
      <w:r w:rsidRPr="004A69F8">
        <w:rPr>
          <w:rFonts w:ascii="Arial" w:eastAsia="Arial Unicode MS" w:hAnsi="Arial" w:cs="Arial"/>
          <w:b/>
          <w:bCs/>
          <w:i/>
          <w:color w:val="000000" w:themeColor="text1"/>
          <w:sz w:val="20"/>
          <w:szCs w:val="20"/>
          <w:lang w:val="es-ES"/>
        </w:rPr>
        <w:t xml:space="preserve">- </w:t>
      </w:r>
      <w:r w:rsidRPr="004A69F8">
        <w:rPr>
          <w:rFonts w:ascii="Arial" w:eastAsia="Arial Unicode MS" w:hAnsi="Arial" w:cs="Arial"/>
          <w:b/>
          <w:i/>
          <w:color w:val="000000" w:themeColor="text1"/>
          <w:sz w:val="20"/>
          <w:szCs w:val="20"/>
        </w:rPr>
        <w:t>Analgesia y Anestesia Animales de granja.</w:t>
      </w: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</w:rPr>
        <w:t xml:space="preserve"> INTA.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</w:rPr>
        <w:t>https://inta.gob.ar/sites/default/files/script-tmp-inta_analgesia_y_anestesia_de_animales_de_granja.pdf</w:t>
      </w:r>
    </w:p>
    <w:p w:rsidR="00405146" w:rsidRPr="004A69F8" w:rsidRDefault="00405146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9748D3">
      <w:pPr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05146" w:rsidRPr="004A69F8" w:rsidRDefault="00405146" w:rsidP="000B66C4">
      <w:pPr>
        <w:jc w:val="right"/>
        <w:rPr>
          <w:rFonts w:ascii="Arial" w:eastAsia="Arial Unicode MS" w:hAnsi="Arial" w:cs="Arial"/>
          <w:color w:val="000000" w:themeColor="text1"/>
          <w:sz w:val="20"/>
          <w:szCs w:val="20"/>
        </w:rPr>
      </w:pPr>
    </w:p>
    <w:p w:rsidR="004A69F8" w:rsidRPr="004A69F8" w:rsidRDefault="004A69F8">
      <w:pPr>
        <w:rPr>
          <w:rFonts w:ascii="Arial" w:eastAsia="Arial Unicode MS" w:hAnsi="Arial" w:cs="Arial"/>
          <w:sz w:val="20"/>
          <w:szCs w:val="20"/>
        </w:rPr>
      </w:pPr>
      <w:r w:rsidRPr="004A69F8">
        <w:rPr>
          <w:rFonts w:ascii="Arial" w:eastAsia="Arial Unicode MS" w:hAnsi="Arial" w:cs="Arial"/>
          <w:sz w:val="20"/>
          <w:szCs w:val="20"/>
        </w:rPr>
        <w:br w:type="page"/>
      </w:r>
    </w:p>
    <w:tbl>
      <w:tblPr>
        <w:tblStyle w:val="Tablaconcuadrcula"/>
        <w:tblW w:w="0" w:type="auto"/>
        <w:shd w:val="clear" w:color="auto" w:fill="D9E2F3" w:themeFill="accent1" w:themeFillTint="33"/>
        <w:tblLook w:val="04A0"/>
      </w:tblPr>
      <w:tblGrid>
        <w:gridCol w:w="8504"/>
      </w:tblGrid>
      <w:tr w:rsidR="00405146" w:rsidRPr="004A69F8" w:rsidTr="00A00AA9">
        <w:tc>
          <w:tcPr>
            <w:tcW w:w="8504" w:type="dxa"/>
            <w:shd w:val="clear" w:color="auto" w:fill="D9E2F3" w:themeFill="accent1" w:themeFillTint="33"/>
          </w:tcPr>
          <w:p w:rsidR="00405146" w:rsidRPr="004A69F8" w:rsidRDefault="00405146" w:rsidP="00A00AA9">
            <w:pPr>
              <w:tabs>
                <w:tab w:val="left" w:pos="9072"/>
              </w:tabs>
              <w:jc w:val="center"/>
              <w:rPr>
                <w:rFonts w:ascii="Arial" w:eastAsia="Arial Unicode MS" w:hAnsi="Arial" w:cs="Arial"/>
                <w:b/>
                <w:color w:val="000000" w:themeColor="text1"/>
                <w:lang w:eastAsia="en-US"/>
              </w:rPr>
            </w:pPr>
            <w:r w:rsidRPr="004A69F8">
              <w:rPr>
                <w:rFonts w:ascii="Arial" w:eastAsia="Arial Unicode MS" w:hAnsi="Arial" w:cs="Arial"/>
                <w:b/>
                <w:color w:val="000000" w:themeColor="text1"/>
              </w:rPr>
              <w:lastRenderedPageBreak/>
              <w:t>ANEXO I</w:t>
            </w:r>
            <w:r w:rsidR="00A00AA9" w:rsidRPr="004A69F8">
              <w:rPr>
                <w:rFonts w:ascii="Arial" w:eastAsia="Arial Unicode MS" w:hAnsi="Arial" w:cs="Arial"/>
                <w:b/>
                <w:color w:val="000000" w:themeColor="text1"/>
                <w:lang w:eastAsia="en-US"/>
              </w:rPr>
              <w:t>V</w:t>
            </w:r>
          </w:p>
        </w:tc>
      </w:tr>
    </w:tbl>
    <w:p w:rsidR="00C95FB1" w:rsidRPr="004A69F8" w:rsidRDefault="00C95FB1" w:rsidP="00C95FB1">
      <w:pPr>
        <w:rPr>
          <w:rFonts w:ascii="Arial" w:eastAsia="Arial Unicode MS" w:hAnsi="Arial" w:cs="Arial"/>
          <w:color w:val="000000" w:themeColor="text1"/>
          <w:sz w:val="20"/>
          <w:szCs w:val="20"/>
          <w:lang w:val="en-US"/>
        </w:rPr>
      </w:pPr>
    </w:p>
    <w:p w:rsidR="00C95FB1" w:rsidRPr="004A69F8" w:rsidRDefault="00C95FB1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>Para un correcto procedimiento de punto final huma</w:t>
      </w:r>
      <w:r w:rsidR="00C0278A"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>nitario se recomienda consultar:</w:t>
      </w:r>
    </w:p>
    <w:p w:rsidR="00C0278A" w:rsidRPr="004A69F8" w:rsidRDefault="00C0278A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</w:pPr>
    </w:p>
    <w:p w:rsidR="00405146" w:rsidRPr="004A69F8" w:rsidRDefault="00C0278A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n-US"/>
        </w:rPr>
      </w:pPr>
      <w:r w:rsidRPr="004A69F8">
        <w:rPr>
          <w:rFonts w:ascii="Arial" w:eastAsia="Arial Unicode MS" w:hAnsi="Arial" w:cs="Arial"/>
          <w:b/>
          <w:i/>
          <w:color w:val="000000" w:themeColor="text1"/>
          <w:sz w:val="20"/>
          <w:szCs w:val="20"/>
          <w:lang w:val="en-US"/>
        </w:rPr>
        <w:t>-</w:t>
      </w:r>
      <w:r w:rsidR="00C95FB1" w:rsidRPr="004A69F8">
        <w:rPr>
          <w:rFonts w:ascii="Arial" w:eastAsia="Arial Unicode MS" w:hAnsi="Arial" w:cs="Arial"/>
          <w:b/>
          <w:i/>
          <w:color w:val="000000" w:themeColor="text1"/>
          <w:sz w:val="20"/>
          <w:szCs w:val="20"/>
          <w:lang w:val="en-US"/>
        </w:rPr>
        <w:t>AVMA Guidelines for the Euthanasia of Animals</w:t>
      </w:r>
      <w:r w:rsidR="00202809" w:rsidRPr="004A69F8">
        <w:rPr>
          <w:rFonts w:ascii="Arial" w:eastAsia="Arial Unicode MS" w:hAnsi="Arial" w:cs="Arial"/>
          <w:i/>
          <w:color w:val="000000" w:themeColor="text1"/>
          <w:sz w:val="20"/>
          <w:szCs w:val="20"/>
          <w:lang w:val="en-US"/>
        </w:rPr>
        <w:t xml:space="preserve">. </w:t>
      </w:r>
      <w:proofErr w:type="gramStart"/>
      <w:r w:rsidR="00740EFC" w:rsidRPr="004A69F8">
        <w:rPr>
          <w:rFonts w:ascii="Arial" w:eastAsia="Arial Unicode MS" w:hAnsi="Arial" w:cs="Arial"/>
          <w:color w:val="000000" w:themeColor="text1"/>
          <w:sz w:val="20"/>
          <w:szCs w:val="20"/>
          <w:lang w:val="en-US"/>
        </w:rPr>
        <w:t>American Veterinary medical Association.</w:t>
      </w:r>
      <w:proofErr w:type="gramEnd"/>
      <w:r w:rsidR="00202809" w:rsidRPr="004A69F8">
        <w:rPr>
          <w:rFonts w:ascii="Arial" w:eastAsia="Arial Unicode MS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202809" w:rsidRPr="004A69F8">
        <w:rPr>
          <w:rFonts w:ascii="Arial" w:eastAsia="Arial Unicode MS" w:hAnsi="Arial" w:cs="Arial"/>
          <w:i/>
          <w:color w:val="000000" w:themeColor="text1"/>
          <w:sz w:val="20"/>
          <w:szCs w:val="20"/>
          <w:lang w:val="en-US"/>
        </w:rPr>
        <w:t>2020 Edition</w:t>
      </w:r>
      <w:r w:rsidR="00202809" w:rsidRPr="004A69F8">
        <w:rPr>
          <w:rFonts w:ascii="Arial" w:eastAsia="Arial Unicode MS" w:hAnsi="Arial" w:cs="Arial"/>
          <w:color w:val="000000" w:themeColor="text1"/>
          <w:sz w:val="20"/>
          <w:szCs w:val="20"/>
          <w:lang w:val="en-US"/>
        </w:rPr>
        <w:t>.</w:t>
      </w:r>
      <w:proofErr w:type="gramEnd"/>
    </w:p>
    <w:p w:rsidR="00C95FB1" w:rsidRPr="004A69F8" w:rsidRDefault="0088197B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n-US"/>
        </w:rPr>
      </w:pPr>
      <w:hyperlink r:id="rId8" w:history="1">
        <w:r w:rsidR="009D4768" w:rsidRPr="004A69F8">
          <w:rPr>
            <w:rStyle w:val="Hipervnculo"/>
            <w:rFonts w:ascii="Arial" w:eastAsia="Arial Unicode MS" w:hAnsi="Arial" w:cs="Arial"/>
            <w:color w:val="000000" w:themeColor="text1"/>
            <w:sz w:val="20"/>
            <w:szCs w:val="20"/>
            <w:u w:val="none"/>
            <w:lang w:val="en-US"/>
          </w:rPr>
          <w:t>https://www.avma.org/sites/default/files/2020-02/Guidelines-on-Euthanasia-2020.pdf</w:t>
        </w:r>
      </w:hyperlink>
    </w:p>
    <w:p w:rsidR="009D4768" w:rsidRPr="004A69F8" w:rsidRDefault="009D4768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n-US"/>
        </w:rPr>
      </w:pPr>
    </w:p>
    <w:p w:rsidR="005C3FDA" w:rsidRPr="004A69F8" w:rsidRDefault="005C3FDA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</w:pP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>-</w:t>
      </w:r>
      <w:r w:rsidRPr="004A69F8">
        <w:rPr>
          <w:rFonts w:ascii="Arial" w:eastAsia="Arial Unicode MS" w:hAnsi="Arial" w:cs="Arial"/>
          <w:b/>
          <w:i/>
          <w:color w:val="000000" w:themeColor="text1"/>
          <w:sz w:val="20"/>
          <w:szCs w:val="20"/>
          <w:lang w:val="es-ES"/>
        </w:rPr>
        <w:t>Directivas 2010/63/UE Parlamento Europeo y del Consejo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>. Anexo IV. METODOS DE SACRIFICIOS DE ANIMALES.</w:t>
      </w:r>
    </w:p>
    <w:p w:rsidR="005C3FDA" w:rsidRPr="004A69F8" w:rsidRDefault="005C3FDA" w:rsidP="00C0278A">
      <w:pPr>
        <w:jc w:val="both"/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</w:pPr>
    </w:p>
    <w:p w:rsidR="00C0278A" w:rsidRPr="004A69F8" w:rsidRDefault="00C0278A" w:rsidP="00C0278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>-</w:t>
      </w:r>
      <w:r w:rsidRPr="004A69F8">
        <w:rPr>
          <w:rFonts w:ascii="Arial" w:eastAsia="Arial Unicode MS" w:hAnsi="Arial" w:cs="Arial"/>
          <w:b/>
          <w:bCs/>
          <w:i/>
          <w:color w:val="000000" w:themeColor="text1"/>
          <w:sz w:val="20"/>
          <w:szCs w:val="20"/>
          <w:lang w:val="es-ES"/>
        </w:rPr>
        <w:t>Manual Sobre El Cuidado Y Uso De Los Animales De Experimentación</w:t>
      </w:r>
      <w:r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>.</w:t>
      </w:r>
      <w:r w:rsidRPr="004A69F8">
        <w:rPr>
          <w:rFonts w:ascii="Arial" w:eastAsia="Arial Unicode MS" w:hAnsi="Arial" w:cs="Arial"/>
          <w:b/>
          <w:i/>
          <w:iCs/>
          <w:color w:val="000000" w:themeColor="text1"/>
          <w:sz w:val="20"/>
          <w:szCs w:val="20"/>
          <w:lang w:val="es-ES"/>
        </w:rPr>
        <w:t xml:space="preserve"> Consejo Canadiense de Protección de los Animales (CCPA).</w:t>
      </w:r>
      <w:r w:rsidRPr="004A69F8">
        <w:rPr>
          <w:rFonts w:ascii="Arial" w:eastAsia="Arial Unicode MS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Pr="004A69F8">
        <w:rPr>
          <w:rFonts w:ascii="Arial" w:eastAsia="Arial Unicode MS" w:hAnsi="Arial" w:cs="Arial"/>
          <w:color w:val="000000" w:themeColor="text1"/>
          <w:sz w:val="20"/>
          <w:szCs w:val="20"/>
          <w:lang w:val="es-ES"/>
        </w:rPr>
        <w:t>1998. Anexo XIV-</w:t>
      </w:r>
      <w:r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 xml:space="preserve"> MÉTODOS DE EUTANASIA POR ESPECIE</w:t>
      </w:r>
      <w:r w:rsidR="005C3FDA" w:rsidRPr="004A69F8"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  <w:t>.</w:t>
      </w:r>
    </w:p>
    <w:p w:rsidR="005C3FDA" w:rsidRPr="004A69F8" w:rsidRDefault="005C3FDA" w:rsidP="00C0278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</w:p>
    <w:p w:rsidR="005C3FDA" w:rsidRPr="004A69F8" w:rsidRDefault="005C3FDA" w:rsidP="00C0278A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 w:themeColor="text1"/>
          <w:sz w:val="20"/>
          <w:szCs w:val="20"/>
          <w:lang w:val="es-ES"/>
        </w:rPr>
      </w:pPr>
    </w:p>
    <w:sectPr w:rsidR="005C3FDA" w:rsidRPr="004A69F8" w:rsidSect="004A69F8">
      <w:headerReference w:type="default" r:id="rId9"/>
      <w:footerReference w:type="default" r:id="rId10"/>
      <w:pgSz w:w="11906" w:h="16838"/>
      <w:pgMar w:top="1763" w:right="1841" w:bottom="1418" w:left="1701" w:header="276" w:footer="1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BC" w:rsidRDefault="001358BC" w:rsidP="007D4F73">
      <w:r>
        <w:separator/>
      </w:r>
    </w:p>
  </w:endnote>
  <w:endnote w:type="continuationSeparator" w:id="0">
    <w:p w:rsidR="001358BC" w:rsidRDefault="001358BC" w:rsidP="007D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C4" w:rsidRDefault="000B66C4">
    <w:pPr>
      <w:pStyle w:val="Piedepgina"/>
    </w:pPr>
    <w:r>
      <w:rPr>
        <w:noProof/>
        <w:lang w:val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658823</wp:posOffset>
          </wp:positionV>
          <wp:extent cx="5796123" cy="51371"/>
          <wp:effectExtent l="19050" t="0" r="0" b="0"/>
          <wp:wrapNone/>
          <wp:docPr id="10" name="image1.png" descr="Píe de Hoja Membretad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íe de Hoja Membretada.png"/>
                  <pic:cNvPicPr preferRelativeResize="0"/>
                </pic:nvPicPr>
                <pic:blipFill>
                  <a:blip r:embed="rId1"/>
                  <a:srcRect b="90692"/>
                  <a:stretch>
                    <a:fillRect/>
                  </a:stretch>
                </pic:blipFill>
                <pic:spPr>
                  <a:xfrm>
                    <a:off x="0" y="0"/>
                    <a:ext cx="5796123" cy="51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BC" w:rsidRDefault="001358BC" w:rsidP="007D4F73">
      <w:r>
        <w:separator/>
      </w:r>
    </w:p>
  </w:footnote>
  <w:footnote w:type="continuationSeparator" w:id="0">
    <w:p w:rsidR="001358BC" w:rsidRDefault="001358BC" w:rsidP="007D4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9F8" w:rsidRDefault="004A69F8"/>
  <w:p w:rsidR="004A69F8" w:rsidRDefault="00F92201"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13736</wp:posOffset>
          </wp:positionH>
          <wp:positionV relativeFrom="paragraph">
            <wp:posOffset>7653</wp:posOffset>
          </wp:positionV>
          <wp:extent cx="5161915" cy="882316"/>
          <wp:effectExtent l="19050" t="0" r="635" b="0"/>
          <wp:wrapNone/>
          <wp:docPr id="1" name="0 Imagen" descr="Membrete CIC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ICUAL.png"/>
                  <pic:cNvPicPr/>
                </pic:nvPicPr>
                <pic:blipFill>
                  <a:blip r:embed="rId1"/>
                  <a:srcRect l="2959"/>
                  <a:stretch>
                    <a:fillRect/>
                  </a:stretch>
                </pic:blipFill>
                <pic:spPr>
                  <a:xfrm>
                    <a:off x="0" y="0"/>
                    <a:ext cx="5161915" cy="882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9F8" w:rsidRDefault="004A69F8"/>
  <w:tbl>
    <w:tblPr>
      <w:tblStyle w:val="Tablaconcuadrcula"/>
      <w:tblW w:w="8504" w:type="dxa"/>
      <w:tblInd w:w="108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04"/>
    </w:tblGrid>
    <w:tr w:rsidR="004A69F8" w:rsidTr="001528D2">
      <w:tc>
        <w:tcPr>
          <w:tcW w:w="8504" w:type="dxa"/>
        </w:tcPr>
        <w:p w:rsidR="004A69F8" w:rsidRDefault="004A69F8">
          <w:pPr>
            <w:pStyle w:val="Encabezado"/>
          </w:pPr>
        </w:p>
        <w:p w:rsidR="00F92201" w:rsidRDefault="00F92201">
          <w:pPr>
            <w:pStyle w:val="Encabezado"/>
          </w:pPr>
        </w:p>
        <w:p w:rsidR="00F92201" w:rsidRDefault="00F92201">
          <w:pPr>
            <w:pStyle w:val="Encabezado"/>
          </w:pPr>
        </w:p>
        <w:p w:rsidR="001528D2" w:rsidRDefault="001528D2">
          <w:pPr>
            <w:pStyle w:val="Encabezado"/>
          </w:pPr>
        </w:p>
      </w:tc>
    </w:tr>
  </w:tbl>
  <w:p w:rsidR="000B66C4" w:rsidRDefault="000B66C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23A0C"/>
    <w:multiLevelType w:val="hybridMultilevel"/>
    <w:tmpl w:val="0060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75901"/>
    <w:multiLevelType w:val="hybridMultilevel"/>
    <w:tmpl w:val="8F9E3D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0E7D"/>
    <w:multiLevelType w:val="hybridMultilevel"/>
    <w:tmpl w:val="BA1E85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DA5D94"/>
    <w:multiLevelType w:val="hybridMultilevel"/>
    <w:tmpl w:val="F726139C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F944C1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D4F73"/>
    <w:rsid w:val="00014AD4"/>
    <w:rsid w:val="000401D1"/>
    <w:rsid w:val="00070F2F"/>
    <w:rsid w:val="0008605B"/>
    <w:rsid w:val="000B66C4"/>
    <w:rsid w:val="000C16FF"/>
    <w:rsid w:val="000F32A5"/>
    <w:rsid w:val="00110877"/>
    <w:rsid w:val="001358BC"/>
    <w:rsid w:val="001528D2"/>
    <w:rsid w:val="001F4734"/>
    <w:rsid w:val="001F607A"/>
    <w:rsid w:val="00202809"/>
    <w:rsid w:val="00280AB7"/>
    <w:rsid w:val="003B3562"/>
    <w:rsid w:val="00405146"/>
    <w:rsid w:val="00452500"/>
    <w:rsid w:val="004621FB"/>
    <w:rsid w:val="0048261D"/>
    <w:rsid w:val="0049322D"/>
    <w:rsid w:val="004A69F8"/>
    <w:rsid w:val="004C7932"/>
    <w:rsid w:val="00514BF4"/>
    <w:rsid w:val="005C3FDA"/>
    <w:rsid w:val="005D6FD9"/>
    <w:rsid w:val="006054A8"/>
    <w:rsid w:val="00690A9D"/>
    <w:rsid w:val="00691A43"/>
    <w:rsid w:val="00692968"/>
    <w:rsid w:val="00693B7A"/>
    <w:rsid w:val="006A78AF"/>
    <w:rsid w:val="007274FF"/>
    <w:rsid w:val="00740EFC"/>
    <w:rsid w:val="00754D94"/>
    <w:rsid w:val="007B3341"/>
    <w:rsid w:val="007D4F73"/>
    <w:rsid w:val="00877DF4"/>
    <w:rsid w:val="0088197B"/>
    <w:rsid w:val="00892CC0"/>
    <w:rsid w:val="008B6C12"/>
    <w:rsid w:val="008E3F76"/>
    <w:rsid w:val="0090198A"/>
    <w:rsid w:val="00935753"/>
    <w:rsid w:val="009748D3"/>
    <w:rsid w:val="00981798"/>
    <w:rsid w:val="0099208F"/>
    <w:rsid w:val="0099578F"/>
    <w:rsid w:val="009C24BE"/>
    <w:rsid w:val="009D4768"/>
    <w:rsid w:val="009E0C03"/>
    <w:rsid w:val="00A00AA9"/>
    <w:rsid w:val="00A056BD"/>
    <w:rsid w:val="00A768D4"/>
    <w:rsid w:val="00AB6A1C"/>
    <w:rsid w:val="00AC79A6"/>
    <w:rsid w:val="00B439B1"/>
    <w:rsid w:val="00B8768F"/>
    <w:rsid w:val="00B904EB"/>
    <w:rsid w:val="00BB7C62"/>
    <w:rsid w:val="00BC0AFE"/>
    <w:rsid w:val="00BC4496"/>
    <w:rsid w:val="00BE1063"/>
    <w:rsid w:val="00C0278A"/>
    <w:rsid w:val="00C1344D"/>
    <w:rsid w:val="00C2661B"/>
    <w:rsid w:val="00C31B59"/>
    <w:rsid w:val="00C478C8"/>
    <w:rsid w:val="00C95FB1"/>
    <w:rsid w:val="00CF5C66"/>
    <w:rsid w:val="00D22E90"/>
    <w:rsid w:val="00DB0FA3"/>
    <w:rsid w:val="00E04746"/>
    <w:rsid w:val="00E354EC"/>
    <w:rsid w:val="00F07FA0"/>
    <w:rsid w:val="00F41528"/>
    <w:rsid w:val="00F56B98"/>
    <w:rsid w:val="00F86ED6"/>
    <w:rsid w:val="00F92201"/>
    <w:rsid w:val="00FE1296"/>
    <w:rsid w:val="00FF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68F"/>
  </w:style>
  <w:style w:type="paragraph" w:styleId="Ttulo1">
    <w:name w:val="heading 1"/>
    <w:basedOn w:val="Normal"/>
    <w:next w:val="Normal"/>
    <w:link w:val="Ttulo1Car"/>
    <w:qFormat/>
    <w:rsid w:val="007D4F73"/>
    <w:pPr>
      <w:keepNext/>
      <w:pBdr>
        <w:bottom w:val="single" w:sz="6" w:space="1" w:color="auto"/>
      </w:pBdr>
      <w:jc w:val="center"/>
      <w:outlineLvl w:val="0"/>
    </w:pPr>
    <w:rPr>
      <w:rFonts w:ascii="Arial" w:eastAsia="Times New Roman" w:hAnsi="Arial" w:cs="Times New Roman"/>
      <w:b/>
      <w:sz w:val="16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D4F73"/>
    <w:rPr>
      <w:rFonts w:ascii="Arial" w:eastAsia="Times New Roman" w:hAnsi="Arial" w:cs="Times New Roman"/>
      <w:b/>
      <w:sz w:val="16"/>
      <w:szCs w:val="20"/>
      <w:lang w:val="es-ES_tradnl" w:eastAsia="es-AR"/>
    </w:rPr>
  </w:style>
  <w:style w:type="paragraph" w:styleId="Encabezado">
    <w:name w:val="header"/>
    <w:basedOn w:val="Normal"/>
    <w:link w:val="EncabezadoCar"/>
    <w:rsid w:val="007D4F7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EncabezadoCar">
    <w:name w:val="Encabezado Car"/>
    <w:basedOn w:val="Fuentedeprrafopredeter"/>
    <w:link w:val="Encabezado"/>
    <w:rsid w:val="007D4F73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Piedepgina">
    <w:name w:val="footer"/>
    <w:basedOn w:val="Normal"/>
    <w:link w:val="PiedepginaCar"/>
    <w:rsid w:val="007D4F73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PiedepginaCar">
    <w:name w:val="Pie de página Car"/>
    <w:basedOn w:val="Fuentedeprrafopredeter"/>
    <w:link w:val="Piedepgina"/>
    <w:rsid w:val="007D4F73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styleId="Hipervnculo">
    <w:name w:val="Hyperlink"/>
    <w:rsid w:val="007D4F7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D4F73"/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semiHidden/>
    <w:rsid w:val="007D4F73"/>
    <w:rPr>
      <w:rFonts w:ascii="Tahoma" w:eastAsia="Times New Roman" w:hAnsi="Tahoma" w:cs="Tahoma"/>
      <w:sz w:val="16"/>
      <w:szCs w:val="16"/>
      <w:lang w:val="es-ES_tradnl" w:eastAsia="es-AR"/>
    </w:rPr>
  </w:style>
  <w:style w:type="character" w:customStyle="1" w:styleId="TextodegloboCar">
    <w:name w:val="Texto de globo Car"/>
    <w:basedOn w:val="Fuentedeprrafopredeter"/>
    <w:link w:val="Textodeglobo"/>
    <w:semiHidden/>
    <w:rsid w:val="007D4F73"/>
    <w:rPr>
      <w:rFonts w:ascii="Tahoma" w:eastAsia="Times New Roman" w:hAnsi="Tahoma" w:cs="Tahoma"/>
      <w:sz w:val="16"/>
      <w:szCs w:val="16"/>
      <w:lang w:val="es-ES_tradnl" w:eastAsia="es-AR"/>
    </w:rPr>
  </w:style>
  <w:style w:type="character" w:styleId="Refdecomentario">
    <w:name w:val="annotation reference"/>
    <w:semiHidden/>
    <w:rsid w:val="007D4F7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7D4F73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D4F73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7D4F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D4F73"/>
    <w:rPr>
      <w:rFonts w:ascii="Times New Roman" w:eastAsia="Times New Roman" w:hAnsi="Times New Roman" w:cs="Times New Roman"/>
      <w:b/>
      <w:bCs/>
      <w:sz w:val="20"/>
      <w:szCs w:val="20"/>
      <w:lang w:val="es-ES_tradnl" w:eastAsia="es-AR"/>
    </w:rPr>
  </w:style>
  <w:style w:type="paragraph" w:styleId="NormalWeb">
    <w:name w:val="Normal (Web)"/>
    <w:basedOn w:val="Normal"/>
    <w:rsid w:val="007D4F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Revisin">
    <w:name w:val="Revision"/>
    <w:hidden/>
    <w:uiPriority w:val="99"/>
    <w:semiHidden/>
    <w:rsid w:val="007D4F73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extosinformato">
    <w:name w:val="Plain Text"/>
    <w:basedOn w:val="Normal"/>
    <w:link w:val="TextosinformatoCar"/>
    <w:uiPriority w:val="99"/>
    <w:unhideWhenUsed/>
    <w:rsid w:val="007D4F73"/>
    <w:rPr>
      <w:rFonts w:ascii="Calibri" w:eastAsia="Times New Roman" w:hAnsi="Calibri" w:cs="Times New Roman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D4F73"/>
    <w:rPr>
      <w:rFonts w:ascii="Calibri" w:eastAsia="Times New Roman" w:hAnsi="Calibri" w:cs="Times New Roman"/>
      <w:sz w:val="22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691A43"/>
    <w:rPr>
      <w:color w:val="954F72" w:themeColor="followedHyperlink"/>
      <w:u w:val="single"/>
    </w:rPr>
  </w:style>
  <w:style w:type="character" w:customStyle="1" w:styleId="fontstyle21">
    <w:name w:val="fontstyle21"/>
    <w:basedOn w:val="Fuentedeprrafopredeter"/>
    <w:rsid w:val="00A056BD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C478C8"/>
    <w:rPr>
      <w:rFonts w:ascii="LiberationSerif-Bold" w:hAnsi="LiberationSerif-Bold" w:hint="default"/>
      <w:b/>
      <w:bCs/>
      <w:i w:val="0"/>
      <w:iCs w:val="0"/>
      <w:color w:val="000000"/>
      <w:sz w:val="24"/>
      <w:szCs w:val="24"/>
    </w:rPr>
  </w:style>
  <w:style w:type="table" w:styleId="Sombreadoclaro-nfasis5">
    <w:name w:val="Light Shading Accent 5"/>
    <w:basedOn w:val="Tablanormal"/>
    <w:uiPriority w:val="60"/>
    <w:rsid w:val="004621F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Prrafodelista">
    <w:name w:val="List Paragraph"/>
    <w:basedOn w:val="Normal"/>
    <w:uiPriority w:val="34"/>
    <w:qFormat/>
    <w:rsid w:val="001F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ma.org/sites/default/files/2020-02/Guidelines-on-Euthanasia-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1ECB-C83B-4420-808B-C0BCB234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2780</Words>
  <Characters>15293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Fiorito</dc:creator>
  <cp:lastModifiedBy>ableger</cp:lastModifiedBy>
  <cp:revision>6</cp:revision>
  <dcterms:created xsi:type="dcterms:W3CDTF">2024-03-15T14:41:00Z</dcterms:created>
  <dcterms:modified xsi:type="dcterms:W3CDTF">2024-03-26T17:41:00Z</dcterms:modified>
</cp:coreProperties>
</file>